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495A" w14:textId="120556D4" w:rsidR="00923DD0" w:rsidRPr="000532E6" w:rsidRDefault="00923DD0" w:rsidP="000532E6">
      <w:pPr>
        <w:spacing w:line="264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74C5B24" w14:textId="77777777" w:rsidR="000B4296" w:rsidRPr="00B76DE8" w:rsidRDefault="000B4296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3E156A0D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44642CED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250C39DA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5E0C3392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52"/>
          <w:szCs w:val="52"/>
        </w:rPr>
      </w:pPr>
    </w:p>
    <w:p w14:paraId="34B66066" w14:textId="3A179C8E" w:rsidR="00D16584" w:rsidRPr="00B76DE8" w:rsidRDefault="00E65A9E" w:rsidP="00F63F95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76DE8">
        <w:rPr>
          <w:rFonts w:ascii="Arial" w:hAnsi="Arial" w:cs="Arial"/>
          <w:b/>
          <w:bCs/>
          <w:color w:val="000000" w:themeColor="text1"/>
          <w:sz w:val="52"/>
          <w:szCs w:val="52"/>
        </w:rPr>
        <w:t>Akční plán</w:t>
      </w:r>
    </w:p>
    <w:p w14:paraId="1BCBABB3" w14:textId="7CC2EF61" w:rsidR="00923DD0" w:rsidRPr="00B76DE8" w:rsidRDefault="0065396E" w:rsidP="00F63F95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76DE8">
        <w:rPr>
          <w:rFonts w:ascii="Arial" w:hAnsi="Arial" w:cs="Arial"/>
          <w:b/>
          <w:bCs/>
          <w:color w:val="000000" w:themeColor="text1"/>
          <w:sz w:val="52"/>
          <w:szCs w:val="52"/>
        </w:rPr>
        <w:t>na podporu</w:t>
      </w:r>
    </w:p>
    <w:p w14:paraId="48191C16" w14:textId="0443100E" w:rsidR="004B781F" w:rsidRPr="00B76DE8" w:rsidRDefault="0065396E" w:rsidP="00F63F95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 w:rsidRPr="00B76DE8">
        <w:rPr>
          <w:rFonts w:ascii="Arial" w:hAnsi="Arial" w:cs="Arial"/>
          <w:b/>
          <w:bCs/>
          <w:color w:val="000000" w:themeColor="text1"/>
          <w:sz w:val="52"/>
          <w:szCs w:val="52"/>
        </w:rPr>
        <w:t>kolektivního vyjednávání</w:t>
      </w:r>
    </w:p>
    <w:p w14:paraId="1E4857DA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5279E0AB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0A6641B7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14F5510F" w14:textId="77777777" w:rsidR="00923DD0" w:rsidRPr="00B76DE8" w:rsidRDefault="00923DD0" w:rsidP="00F63F95">
      <w:p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0C5C2BFB" w14:textId="77777777" w:rsidR="00ED75B6" w:rsidRDefault="00ED75B6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4B832CEA" w14:textId="31C4F27E" w:rsidR="00D16584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červ</w:t>
      </w:r>
      <w:r w:rsidR="00716DB3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enec</w:t>
      </w:r>
      <w:r w:rsidR="00D96C60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285F20" w:rsidRPr="00B76DE8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2025</w:t>
      </w:r>
    </w:p>
    <w:p w14:paraId="27023EF2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506D9992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55339EDE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36AC9F25" w14:textId="77777777" w:rsidR="009D5E5F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281B2D16" w14:textId="77777777" w:rsidR="009D5E5F" w:rsidRPr="00B76DE8" w:rsidRDefault="009D5E5F" w:rsidP="00F63F95">
      <w:pPr>
        <w:spacing w:line="264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43FFD46E" w14:textId="40626D2B" w:rsidR="00285F20" w:rsidRPr="00B76DE8" w:rsidRDefault="00285F20" w:rsidP="00F63F95">
      <w:pPr>
        <w:pStyle w:val="Nadpisobsahu"/>
        <w:spacing w:line="264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id w:val="-9370619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sdt>
          <w:sdtPr>
            <w:rPr>
              <w:rFonts w:ascii="Arial" w:eastAsiaTheme="minorHAnsi" w:hAnsi="Arial" w:cs="Arial"/>
              <w:color w:val="000000" w:themeColor="text1"/>
              <w:sz w:val="22"/>
              <w:szCs w:val="22"/>
              <w:lang w:eastAsia="en-US"/>
            </w:rPr>
            <w:id w:val="246776887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43530096" w14:textId="603FCAC5" w:rsidR="0086449B" w:rsidRPr="00B76DE8" w:rsidRDefault="0086449B" w:rsidP="00F63F95">
              <w:pPr>
                <w:pStyle w:val="Nadpisobsahu"/>
                <w:spacing w:line="264" w:lineRule="auto"/>
                <w:rPr>
                  <w:rFonts w:ascii="Arial" w:hAnsi="Arial" w:cs="Arial"/>
                  <w:color w:val="000000" w:themeColor="text1"/>
                </w:rPr>
              </w:pPr>
              <w:r w:rsidRPr="00B76DE8">
                <w:rPr>
                  <w:rFonts w:ascii="Arial" w:hAnsi="Arial" w:cs="Arial"/>
                  <w:color w:val="000000" w:themeColor="text1"/>
                </w:rPr>
                <w:t>Obsah</w:t>
              </w:r>
            </w:p>
            <w:p w14:paraId="47D6BD2C" w14:textId="7B372A04" w:rsidR="0086449B" w:rsidRPr="00B76DE8" w:rsidRDefault="001B30A1">
              <w:pPr>
                <w:pStyle w:val="Obsah1"/>
                <w:rPr>
                  <w:rFonts w:ascii="Arial" w:hAnsi="Arial" w:cs="Arial"/>
                  <w:color w:val="000000" w:themeColor="text1"/>
                </w:rPr>
              </w:pPr>
            </w:p>
          </w:sdtContent>
        </w:sdt>
        <w:p w14:paraId="35909467" w14:textId="236927F7" w:rsidR="00930D60" w:rsidRDefault="0086449B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B76DE8">
            <w:rPr>
              <w:rFonts w:ascii="Arial" w:hAnsi="Arial" w:cs="Arial"/>
              <w:color w:val="000000" w:themeColor="text1"/>
            </w:rPr>
            <w:fldChar w:fldCharType="begin"/>
          </w:r>
          <w:r w:rsidRPr="00B76DE8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B76DE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1915424" w:history="1">
            <w:r w:rsidR="00930D60"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1.</w:t>
            </w:r>
            <w:r w:rsidR="00930D60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930D60"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Akční plán</w:t>
            </w:r>
            <w:r w:rsidR="00930D60">
              <w:rPr>
                <w:noProof/>
                <w:webHidden/>
              </w:rPr>
              <w:tab/>
            </w:r>
            <w:r w:rsidR="00930D60">
              <w:rPr>
                <w:noProof/>
                <w:webHidden/>
              </w:rPr>
              <w:fldChar w:fldCharType="begin"/>
            </w:r>
            <w:r w:rsidR="00930D60">
              <w:rPr>
                <w:noProof/>
                <w:webHidden/>
              </w:rPr>
              <w:instrText xml:space="preserve"> PAGEREF _Toc201915424 \h </w:instrText>
            </w:r>
            <w:r w:rsidR="00930D60">
              <w:rPr>
                <w:noProof/>
                <w:webHidden/>
              </w:rPr>
            </w:r>
            <w:r w:rsidR="00930D60"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3</w:t>
            </w:r>
            <w:r w:rsidR="00930D60">
              <w:rPr>
                <w:noProof/>
                <w:webHidden/>
              </w:rPr>
              <w:fldChar w:fldCharType="end"/>
            </w:r>
          </w:hyperlink>
        </w:p>
        <w:p w14:paraId="069A09AA" w14:textId="1516BCA6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5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EU právní rámec pro kolektivní vyjednávání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174DB" w14:textId="2A006E08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6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Doporučení Rady k posílení sociálního dialogu v 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CD4F1" w14:textId="628CAB93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7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Právní základ pro přijetí akčního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20428" w14:textId="76460042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8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3. Možné postupy spolupráce se sociálními partnery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64DDF" w14:textId="61F658AF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29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4. Harmonogram zpracování a schvalování akčního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62799" w14:textId="367273F5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0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5. Zhodnocení a výstupy z jednotlivých jednání sociálních partnerů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9EC46" w14:textId="61356374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1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6.</w:t>
            </w:r>
            <w:r w:rsidRPr="008E5EC0">
              <w:rPr>
                <w:rStyle w:val="Hypertextovodkaz"/>
                <w:rFonts w:ascii="Arial" w:hAnsi="Arial" w:cs="Arial"/>
                <w:noProof/>
              </w:rPr>
              <w:t xml:space="preserve"> </w:t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 xml:space="preserve"> Zrealizovaná opatření na podporu kolektivního vyjednávání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A3584" w14:textId="0CFFCCB4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2" w:history="1">
            <w:r w:rsidRPr="008E5EC0">
              <w:rPr>
                <w:rStyle w:val="Hypertextovodkaz"/>
                <w:rFonts w:ascii="Arial" w:hAnsi="Arial" w:cs="Arial"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noProof/>
              </w:rPr>
              <w:t>Zákon č. 230/2024 Sb., kterým se mění zákon č. 262/2006 Sb., zákoník práce, ve znění pozdějších předpisů, a některé další zákony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3B4A4" w14:textId="1DF1C591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3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a)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Postup pro odblokování kolektivního vyjednávání dle § 24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A715" w14:textId="0F330C96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4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b)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Příspěvek na podporu sociálního dialogu dle § 320a písm. a)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7B09C" w14:textId="414A4FC5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5" w:history="1">
            <w:r w:rsidRPr="008E5EC0">
              <w:rPr>
                <w:rStyle w:val="Hypertextovodkaz"/>
                <w:rFonts w:ascii="Arial" w:hAnsi="Arial" w:cs="Arial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noProof/>
              </w:rPr>
              <w:t>Změny u příspěvku na podporu sociálního dialogu dle § 320a písm. a)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F44A9" w14:textId="511B55EC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6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a)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Nová vodítka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9E822" w14:textId="6CA57E73" w:rsidR="00930D60" w:rsidRDefault="00930D60">
          <w:pPr>
            <w:pStyle w:val="Obsah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7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b)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Navýšení celkové částky pro finanční příspěvek podle § 320a písm. a) zákoníku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B0093" w14:textId="6D22ABBE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8" w:history="1">
            <w:r w:rsidRPr="008E5EC0">
              <w:rPr>
                <w:rStyle w:val="Hypertextovodkaz"/>
                <w:rFonts w:ascii="Arial" w:hAnsi="Arial" w:cs="Arial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8E5EC0">
              <w:rPr>
                <w:rStyle w:val="Hypertextovodkaz"/>
                <w:rFonts w:ascii="Arial" w:hAnsi="Arial" w:cs="Arial"/>
                <w:noProof/>
              </w:rPr>
              <w:t>Navýšení prostředků z Výzvy Podpora a posílení dialogu sociálních partnerů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1BEEE" w14:textId="7C40B582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39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7. Opatření k 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66B6D" w14:textId="28E5AAE9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0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404ED" w14:textId="136334DA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1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DA0C8" w14:textId="796A6BD1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2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E0AB2" w14:textId="474F430B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3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D3A30" w14:textId="17DAB771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4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E1016" w14:textId="19D67DEC" w:rsidR="00930D60" w:rsidRDefault="00930D6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5" w:history="1">
            <w:r w:rsidRPr="008E5EC0">
              <w:rPr>
                <w:rStyle w:val="Hypertextovodkaz"/>
                <w:rFonts w:ascii="Arial" w:hAnsi="Arial" w:cs="Arial"/>
                <w:noProof/>
              </w:rPr>
              <w:t>Okruh č.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C153A" w14:textId="0609EC8D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6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727DD" w14:textId="1F7485C6" w:rsidR="00930D60" w:rsidRDefault="00930D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1915447" w:history="1">
            <w:r w:rsidRPr="008E5EC0">
              <w:rPr>
                <w:rStyle w:val="Hypertextovodkaz"/>
                <w:rFonts w:ascii="Arial" w:hAnsi="Arial" w:cs="Arial"/>
                <w:b/>
                <w:bCs/>
                <w:noProof/>
              </w:rPr>
              <w:t>Příloha-Tabulka termínů plnění akčního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_Toc201915447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AB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A56BA" w14:textId="2331224D" w:rsidR="0086449B" w:rsidRPr="00B76DE8" w:rsidRDefault="0086449B" w:rsidP="00F63F95">
          <w:pPr>
            <w:spacing w:line="264" w:lineRule="auto"/>
            <w:rPr>
              <w:rFonts w:ascii="Arial" w:hAnsi="Arial" w:cs="Arial"/>
              <w:color w:val="000000" w:themeColor="text1"/>
            </w:rPr>
          </w:pPr>
          <w:r w:rsidRPr="00B76DE8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14E2E49E" w14:textId="57ED971D" w:rsidR="0086449B" w:rsidRPr="00B76DE8" w:rsidRDefault="0086449B" w:rsidP="00F63F95">
      <w:pPr>
        <w:pStyle w:val="Nadpis1"/>
        <w:spacing w:before="360" w:after="120" w:line="264" w:lineRule="auto"/>
        <w:ind w:left="714"/>
        <w:jc w:val="both"/>
        <w:rPr>
          <w:rFonts w:ascii="Arial" w:hAnsi="Arial" w:cs="Arial"/>
          <w:b/>
          <w:bCs/>
          <w:color w:val="000000" w:themeColor="text1"/>
        </w:rPr>
      </w:pPr>
    </w:p>
    <w:p w14:paraId="63B9548D" w14:textId="77777777" w:rsidR="0086449B" w:rsidRPr="00B76DE8" w:rsidRDefault="0086449B" w:rsidP="00F63F95">
      <w:pPr>
        <w:spacing w:line="264" w:lineRule="auto"/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 w:rsidRPr="00B76DE8">
        <w:rPr>
          <w:rFonts w:ascii="Arial" w:hAnsi="Arial" w:cs="Arial"/>
          <w:b/>
          <w:bCs/>
          <w:color w:val="000000" w:themeColor="text1"/>
        </w:rPr>
        <w:br w:type="page"/>
      </w:r>
    </w:p>
    <w:p w14:paraId="1E189815" w14:textId="5F693F96" w:rsidR="00E65A9E" w:rsidRPr="00B76DE8" w:rsidRDefault="00285F20" w:rsidP="00F63F95">
      <w:pPr>
        <w:pStyle w:val="Nadpis1"/>
        <w:numPr>
          <w:ilvl w:val="0"/>
          <w:numId w:val="2"/>
        </w:numPr>
        <w:spacing w:before="360" w:after="120" w:line="264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Toc201915424"/>
      <w:r w:rsidRPr="00B76DE8">
        <w:rPr>
          <w:rFonts w:ascii="Arial" w:hAnsi="Arial" w:cs="Arial"/>
          <w:b/>
          <w:bCs/>
          <w:color w:val="000000" w:themeColor="text1"/>
        </w:rPr>
        <w:lastRenderedPageBreak/>
        <w:t>Akční plán</w:t>
      </w:r>
      <w:bookmarkEnd w:id="0"/>
    </w:p>
    <w:p w14:paraId="47926293" w14:textId="7524B9A2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popisuje jednotlivé kroky (nástroje a aktivity), které musí být vykonány, aby bylo dosaženo vytyčeného cíle. </w:t>
      </w:r>
    </w:p>
    <w:p w14:paraId="4B3E1326" w14:textId="6EAE1538" w:rsidR="00204365" w:rsidRPr="0001402D" w:rsidRDefault="00285F2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Předložený akční plán </w:t>
      </w:r>
      <w:r w:rsidR="003436E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na podporu kolektivního vyjednávání</w:t>
      </w:r>
      <w:r w:rsidR="003436ED" w:rsidRPr="00FA37FD">
        <w:rPr>
          <w:rFonts w:ascii="Arial" w:hAnsi="Arial" w:cs="Arial"/>
          <w:color w:val="000000" w:themeColor="text1"/>
          <w:sz w:val="24"/>
          <w:szCs w:val="24"/>
        </w:rPr>
        <w:t xml:space="preserve">  (dále jen „akční plán“)</w:t>
      </w:r>
      <w:r w:rsidR="00032E1D">
        <w:rPr>
          <w:rFonts w:ascii="Arial" w:hAnsi="Arial" w:cs="Arial"/>
          <w:color w:val="000000" w:themeColor="text1"/>
          <w:sz w:val="24"/>
          <w:szCs w:val="24"/>
        </w:rPr>
        <w:t xml:space="preserve">, který </w:t>
      </w:r>
      <w:r w:rsidR="00032E1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je Česká republika povinna vypracovat, neboť</w:t>
      </w:r>
      <w:r w:rsidR="00032E1D">
        <w:rPr>
          <w:rFonts w:ascii="Arial" w:hAnsi="Arial" w:cs="Arial"/>
          <w:color w:val="000000" w:themeColor="text1"/>
          <w:sz w:val="24"/>
          <w:szCs w:val="24"/>
        </w:rPr>
        <w:t xml:space="preserve"> dle dostupných statistických zdrojů  </w:t>
      </w:r>
      <w:r w:rsidR="00032E1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zde dosahuje míra pokrytí kolektivními smlouva</w:t>
      </w:r>
      <w:r w:rsidR="00032E1D">
        <w:rPr>
          <w:rFonts w:ascii="Arial" w:hAnsi="Arial" w:cs="Arial"/>
          <w:b/>
          <w:bCs/>
          <w:color w:val="000000" w:themeColor="text1"/>
          <w:sz w:val="24"/>
          <w:szCs w:val="24"/>
        </w:rPr>
        <w:t>mi</w:t>
      </w:r>
      <w:r w:rsidR="00032E1D" w:rsidRPr="00032E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pouze cca 35%</w:t>
      </w:r>
      <w:r w:rsidR="00032E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436ED" w:rsidRPr="00FA37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37FD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Pr="00682C28">
        <w:rPr>
          <w:rFonts w:ascii="Arial" w:hAnsi="Arial" w:cs="Arial"/>
          <w:color w:val="000000" w:themeColor="text1"/>
          <w:sz w:val="24"/>
          <w:szCs w:val="24"/>
        </w:rPr>
        <w:t xml:space="preserve">stanovit </w:t>
      </w:r>
      <w:r w:rsidRPr="00682C28">
        <w:rPr>
          <w:rFonts w:ascii="Arial" w:hAnsi="Arial" w:cs="Arial"/>
          <w:b/>
          <w:bCs/>
          <w:color w:val="000000" w:themeColor="text1"/>
          <w:sz w:val="24"/>
          <w:szCs w:val="24"/>
        </w:rPr>
        <w:t>jasný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harmonogram a konkrétní opatření 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postupnému zvyšování míry pokrytí kolektivními smlouvami </w:t>
      </w:r>
      <w:r w:rsidR="00316F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obecně k podpoře kolektivního vyjednávání, 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>zejména pak v souvislosti s vyjednáváním o</w:t>
      </w:r>
      <w:r w:rsidR="00682C2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>mzdách, při plném respektování autonomie sociálních partnerů</w:t>
      </w:r>
      <w:r w:rsidR="007650DF" w:rsidRPr="00D41CE9">
        <w:rPr>
          <w:rFonts w:ascii="Arial" w:hAnsi="Arial" w:cs="Arial"/>
          <w:color w:val="000000" w:themeColor="text1"/>
          <w:sz w:val="24"/>
          <w:szCs w:val="24"/>
        </w:rPr>
        <w:t xml:space="preserve"> na základě </w:t>
      </w:r>
      <w:r w:rsidR="00D440DC" w:rsidRPr="00D41CE9">
        <w:rPr>
          <w:rFonts w:ascii="Arial" w:hAnsi="Arial" w:cs="Arial"/>
          <w:color w:val="000000" w:themeColor="text1"/>
          <w:sz w:val="24"/>
          <w:szCs w:val="24"/>
        </w:rPr>
        <w:t>s</w:t>
      </w:r>
      <w:r w:rsidR="00204365" w:rsidRPr="00D41CE9">
        <w:rPr>
          <w:rFonts w:ascii="Arial" w:hAnsi="Arial" w:cs="Arial"/>
          <w:color w:val="000000" w:themeColor="text1"/>
          <w:sz w:val="24"/>
          <w:szCs w:val="24"/>
        </w:rPr>
        <w:t>měrnice Evropského parlamentu a Rady (EU) 2022/2041 ze dne 19. října 2022 o přiměřených minimálních mzdách v Evropské unii</w:t>
      </w:r>
      <w:r w:rsidR="00204365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04365" w:rsidRPr="00B76DE8">
        <w:rPr>
          <w:rFonts w:ascii="Arial" w:hAnsi="Arial" w:cs="Arial"/>
          <w:color w:val="000000" w:themeColor="text1"/>
          <w:sz w:val="24"/>
          <w:szCs w:val="24"/>
        </w:rPr>
        <w:t>(dále jen „směrnice“)</w:t>
      </w:r>
      <w:r w:rsidR="007650DF"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204365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4DE1"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>Tento akční plán je</w:t>
      </w:r>
      <w:r w:rsidR="00074D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první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kční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plán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em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 podporu kolektivního vyjednávání, který má charakter tzv. "živého dokumentu". Počítá se tedy, že </w:t>
      </w:r>
      <w:r w:rsidR="00EC2E9A" w:rsidRPr="00FA37FD">
        <w:rPr>
          <w:rFonts w:ascii="Arial" w:hAnsi="Arial" w:cs="Arial"/>
          <w:b/>
          <w:bCs/>
          <w:color w:val="000000" w:themeColor="text1"/>
          <w:sz w:val="24"/>
          <w:szCs w:val="24"/>
        </w:rPr>
        <w:t>by měl být pravidelně a nejméně každých pět let přezkoumán a případně dle potřeby přepracován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K tomuto účelu bude zřízena </w:t>
      </w:r>
      <w:r w:rsidR="00E27201">
        <w:rPr>
          <w:rFonts w:ascii="Arial" w:hAnsi="Arial" w:cs="Arial"/>
          <w:b/>
          <w:bCs/>
          <w:color w:val="000000" w:themeColor="text1"/>
          <w:sz w:val="24"/>
          <w:szCs w:val="24"/>
        </w:rPr>
        <w:t>při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Ministerstvu práce a</w:t>
      </w:r>
      <w:r w:rsidR="00EC2E9A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>sociálních věcí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stálá expertní </w:t>
      </w:r>
      <w:r w:rsidR="00472BB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pracovní 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skupina složená 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e zástupců vlády</w:t>
      </w:r>
      <w:r w:rsidR="00074D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(zainteresovaných ministerstev)</w:t>
      </w:r>
      <w:r w:rsidR="00617E66">
        <w:rPr>
          <w:rFonts w:ascii="Arial" w:hAnsi="Arial" w:cs="Arial"/>
          <w:b/>
          <w:bCs/>
          <w:color w:val="000000" w:themeColor="text1"/>
          <w:sz w:val="24"/>
          <w:szCs w:val="24"/>
        </w:rPr>
        <w:t>, sekretariátu Rady hospodářské a sociální dohody ČR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286F" w:rsidRPr="0077261D">
        <w:rPr>
          <w:rFonts w:ascii="Arial" w:hAnsi="Arial" w:cs="Arial"/>
          <w:b/>
          <w:bCs/>
          <w:color w:val="000000" w:themeColor="text1"/>
          <w:sz w:val="24"/>
          <w:szCs w:val="24"/>
        </w:rPr>
        <w:t>sociální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>ch</w:t>
      </w:r>
      <w:r w:rsidR="003E286F" w:rsidRPr="007726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partnerů, kteří splňují kritéria reprezentativnosti zaměstnavatelů a odborů v Radě hospodářské a sociální dohody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ČR</w:t>
      </w:r>
      <w:r w:rsidR="00617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(dále jen „expertní pracovní skupin</w:t>
      </w:r>
      <w:r w:rsidR="00617E66">
        <w:rPr>
          <w:rFonts w:ascii="Arial" w:hAnsi="Arial" w:cs="Arial"/>
          <w:color w:val="000000" w:themeColor="text1"/>
          <w:sz w:val="24"/>
          <w:szCs w:val="24"/>
        </w:rPr>
        <w:t>a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“)</w:t>
      </w:r>
      <w:r w:rsidR="003E286F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11FD2590" w14:textId="77777777" w:rsidR="004D448B" w:rsidRPr="00B76DE8" w:rsidRDefault="004D448B" w:rsidP="00F63F95">
      <w:pPr>
        <w:pStyle w:val="Nadpis1"/>
        <w:numPr>
          <w:ilvl w:val="0"/>
          <w:numId w:val="2"/>
        </w:numPr>
        <w:spacing w:before="360" w:after="120" w:line="264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Toc174970672"/>
      <w:bookmarkStart w:id="2" w:name="_Toc201915425"/>
      <w:bookmarkStart w:id="3" w:name="_Toc151984098"/>
      <w:r w:rsidRPr="00B76DE8">
        <w:rPr>
          <w:rFonts w:ascii="Arial" w:hAnsi="Arial" w:cs="Arial"/>
          <w:b/>
          <w:bCs/>
          <w:color w:val="000000" w:themeColor="text1"/>
        </w:rPr>
        <w:t>EU právní rámec pro kolektivní vyjednávání</w:t>
      </w:r>
      <w:bookmarkEnd w:id="1"/>
      <w:bookmarkEnd w:id="2"/>
    </w:p>
    <w:p w14:paraId="431E8675" w14:textId="153CDBBE" w:rsidR="004D448B" w:rsidRPr="00B76DE8" w:rsidRDefault="004D448B" w:rsidP="005D4D87">
      <w:pPr>
        <w:pStyle w:val="Nadpis1"/>
        <w:numPr>
          <w:ilvl w:val="0"/>
          <w:numId w:val="28"/>
        </w:num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Toc174970673"/>
      <w:bookmarkStart w:id="5" w:name="_Toc201915426"/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Doporučení </w:t>
      </w:r>
      <w:r w:rsidR="0055382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Rady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k posílení sociálního dialogu v EU</w:t>
      </w:r>
      <w:bookmarkEnd w:id="4"/>
      <w:bookmarkEnd w:id="5"/>
    </w:p>
    <w:p w14:paraId="0A3B879E" w14:textId="59E3C789" w:rsidR="00C14DCA" w:rsidRDefault="005C254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Dne 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>12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>červ</w:t>
      </w:r>
      <w:r w:rsidR="004171C5">
        <w:rPr>
          <w:rFonts w:ascii="Arial" w:hAnsi="Arial" w:cs="Arial"/>
          <w:color w:val="000000" w:themeColor="text1"/>
          <w:sz w:val="24"/>
          <w:szCs w:val="24"/>
        </w:rPr>
        <w:t>n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2023 byl v Radě EU</w:t>
      </w:r>
      <w:r w:rsidR="00A26485">
        <w:rPr>
          <w:rFonts w:ascii="Arial" w:hAnsi="Arial" w:cs="Arial"/>
          <w:color w:val="000000" w:themeColor="text1"/>
          <w:sz w:val="24"/>
          <w:szCs w:val="24"/>
        </w:rPr>
        <w:t xml:space="preserve"> (dále jen „Rada“)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přijat dokument s názvem „</w:t>
      </w:r>
      <w:bookmarkStart w:id="6" w:name="_Hlk190890920"/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Doporučení </w:t>
      </w:r>
      <w:r w:rsidR="00553820" w:rsidRPr="00B76DE8">
        <w:rPr>
          <w:rFonts w:ascii="Arial" w:hAnsi="Arial" w:cs="Arial"/>
          <w:color w:val="000000" w:themeColor="text1"/>
          <w:sz w:val="24"/>
          <w:szCs w:val="24"/>
        </w:rPr>
        <w:t xml:space="preserve">Rady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 posílení sociálního dialogu v EU“</w:t>
      </w:r>
      <w:r w:rsidR="00DB0A14">
        <w:rPr>
          <w:rFonts w:ascii="Arial" w:hAnsi="Arial" w:cs="Arial"/>
          <w:color w:val="000000" w:themeColor="text1"/>
          <w:sz w:val="24"/>
          <w:szCs w:val="24"/>
        </w:rPr>
        <w:t xml:space="preserve"> (C/2023/</w:t>
      </w:r>
      <w:r w:rsidR="00C14DCA">
        <w:rPr>
          <w:rFonts w:ascii="Arial" w:hAnsi="Arial" w:cs="Arial"/>
          <w:color w:val="000000" w:themeColor="text1"/>
          <w:sz w:val="24"/>
          <w:szCs w:val="24"/>
        </w:rPr>
        <w:t>1389)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6"/>
      <w:r w:rsidRPr="00B76DE8">
        <w:rPr>
          <w:rFonts w:ascii="Arial" w:hAnsi="Arial" w:cs="Arial"/>
          <w:color w:val="000000" w:themeColor="text1"/>
          <w:sz w:val="24"/>
          <w:szCs w:val="24"/>
        </w:rPr>
        <w:t>(dále jen „</w:t>
      </w:r>
      <w:r w:rsidR="0087703B" w:rsidRPr="00B76DE8">
        <w:rPr>
          <w:rFonts w:ascii="Arial" w:hAnsi="Arial" w:cs="Arial"/>
          <w:color w:val="000000" w:themeColor="text1"/>
          <w:sz w:val="24"/>
          <w:szCs w:val="24"/>
        </w:rPr>
        <w:t>d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oporučení“). </w:t>
      </w:r>
    </w:p>
    <w:p w14:paraId="17240BBA" w14:textId="234F002A" w:rsidR="00592EE3" w:rsidRDefault="00592EE3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2EE3">
        <w:rPr>
          <w:rFonts w:ascii="Arial" w:hAnsi="Arial" w:cs="Arial"/>
          <w:color w:val="000000" w:themeColor="text1"/>
          <w:sz w:val="24"/>
          <w:szCs w:val="24"/>
        </w:rPr>
        <w:t xml:space="preserve">Toto doporučení </w:t>
      </w:r>
      <w:r w:rsidRPr="00FA37FD">
        <w:rPr>
          <w:rFonts w:ascii="Arial" w:hAnsi="Arial" w:cs="Arial"/>
          <w:b/>
          <w:bCs/>
          <w:color w:val="000000" w:themeColor="text1"/>
          <w:sz w:val="24"/>
          <w:szCs w:val="24"/>
        </w:rPr>
        <w:t>nemá bezprostřední dopad na právní řád ČR,</w:t>
      </w:r>
      <w:r w:rsidRPr="00592EE3">
        <w:rPr>
          <w:rFonts w:ascii="Arial" w:hAnsi="Arial" w:cs="Arial"/>
          <w:color w:val="000000" w:themeColor="text1"/>
          <w:sz w:val="24"/>
          <w:szCs w:val="24"/>
        </w:rPr>
        <w:t xml:space="preserve"> neboť jde o právně nezávazný akt. V souladu s doporučením by členské státy (dále také „ČS“) </w:t>
      </w:r>
      <w:proofErr w:type="gramStart"/>
      <w:r w:rsidRPr="00592EE3">
        <w:rPr>
          <w:rFonts w:ascii="Arial" w:hAnsi="Arial" w:cs="Arial"/>
          <w:color w:val="000000" w:themeColor="text1"/>
          <w:sz w:val="24"/>
          <w:szCs w:val="24"/>
        </w:rPr>
        <w:t>měly  předložit</w:t>
      </w:r>
      <w:proofErr w:type="gramEnd"/>
      <w:r w:rsidRPr="00592EE3">
        <w:rPr>
          <w:rFonts w:ascii="Arial" w:hAnsi="Arial" w:cs="Arial"/>
          <w:color w:val="000000" w:themeColor="text1"/>
          <w:sz w:val="24"/>
          <w:szCs w:val="24"/>
        </w:rPr>
        <w:t xml:space="preserve"> Komisi do 7. prosince 2025 seznam opatření, která jsou přijímána nebo již byla přijata v každém členském státě k provedení doporučení, vypracovaný po konzultaci se sociálními partnery.</w:t>
      </w:r>
    </w:p>
    <w:p w14:paraId="0BE2187D" w14:textId="04B064FB" w:rsidR="00D85AB5" w:rsidRDefault="00D85AB5" w:rsidP="00D85AB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190876980"/>
      <w:r>
        <w:rPr>
          <w:rFonts w:ascii="Arial" w:hAnsi="Arial" w:cs="Arial"/>
          <w:color w:val="000000" w:themeColor="text1"/>
          <w:sz w:val="24"/>
          <w:szCs w:val="24"/>
        </w:rPr>
        <w:t>Rada doporučuje členským státům, aby v sou</w:t>
      </w:r>
      <w:r w:rsidR="00ED0EC2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adu s vnitrostátními právními předpisy nebo zvyklostmi, po konzultaci a v úzké spolupráci se sociálními partnery a za současného respektování jejich autonomie zejména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BD23951" w14:textId="7214ED30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zajistily příznivé prostředí pro sociální dialog včetně kolektivního vyjednávání</w:t>
      </w:r>
      <w:r w:rsidR="00D147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EDC452" w14:textId="1EFFCCEA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systemat</w:t>
      </w:r>
      <w:r w:rsidR="00ED0EC2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cky, smysluplně a včas zapojovaly sociální partnery do tvorby a provádění politik zaměstnanosti a sociálních politik a v příslušných případech hospodářských a jiných veřejných politik;</w:t>
      </w:r>
    </w:p>
    <w:p w14:paraId="1E916D36" w14:textId="42B15B60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C14DCA">
        <w:rPr>
          <w:rFonts w:ascii="Arial" w:hAnsi="Arial" w:cs="Arial"/>
          <w:color w:val="000000" w:themeColor="text1"/>
          <w:sz w:val="24"/>
          <w:szCs w:val="24"/>
        </w:rPr>
        <w:t xml:space="preserve">zajistily, aby sociální partneři měli přístup k relevantním informacím o celkové hospodářské a sociální situaci ve svém členském státě a o příslušné situaci a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lastRenderedPageBreak/>
        <w:t>politikách v příslušných odvětvích činnosti, které jsou nezbytné pro účast v sociálním dialogu 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kolektivním vyjednávání;</w:t>
      </w:r>
    </w:p>
    <w:p w14:paraId="4C1767EA" w14:textId="3E4B1D0A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C14DCA">
        <w:rPr>
          <w:rFonts w:ascii="Arial" w:hAnsi="Arial" w:cs="Arial"/>
          <w:color w:val="000000" w:themeColor="text1"/>
          <w:sz w:val="24"/>
          <w:szCs w:val="24"/>
        </w:rPr>
        <w:t>zajistily, aby reprezentativní organizace zaměstnavatelů a odborové svazy byly uznány pro účely sociálního dialogu a kolektivního vyjednávání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8FA57CC" w14:textId="7C39B4C0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C14DCA">
        <w:rPr>
          <w:rFonts w:ascii="Arial" w:hAnsi="Arial" w:cs="Arial"/>
          <w:color w:val="000000" w:themeColor="text1"/>
          <w:sz w:val="24"/>
          <w:szCs w:val="24"/>
        </w:rPr>
        <w:t>zajistily, aby pracovníci, členové odborů a jejich zástupci byli při výkonu svého práva na kolektivní vyjednávání chráněni před jakýmkoli opatřením, které by je mohlo poškodit nebo mít negativní dopad na jejich zaměstnání. Zaměstnavatelé a jejich zástupci by měli být při výkonu svého práva na kolektivní vyjednávání chráněni před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DCA">
        <w:rPr>
          <w:rFonts w:ascii="Arial" w:hAnsi="Arial" w:cs="Arial"/>
          <w:color w:val="000000" w:themeColor="text1"/>
          <w:sz w:val="24"/>
          <w:szCs w:val="24"/>
        </w:rPr>
        <w:t>jakýmikoliv protiprávními opatřeními;</w:t>
      </w:r>
    </w:p>
    <w:p w14:paraId="7706F423" w14:textId="2D20BC43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tab/>
      </w:r>
      <w:r w:rsidRPr="00C14DCA">
        <w:rPr>
          <w:rFonts w:ascii="Arial" w:hAnsi="Arial" w:cs="Arial"/>
          <w:color w:val="000000" w:themeColor="text1"/>
          <w:sz w:val="24"/>
          <w:szCs w:val="24"/>
        </w:rPr>
        <w:t>posilovaly důvěru mezi sociálními partnery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0D0EA69" w14:textId="60ECFA0A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C14DCA">
        <w:rPr>
          <w:rFonts w:ascii="Arial" w:hAnsi="Arial" w:cs="Arial"/>
          <w:color w:val="000000" w:themeColor="text1"/>
          <w:sz w:val="24"/>
          <w:szCs w:val="24"/>
        </w:rPr>
        <w:t>umožnily kolektivní vyjednávání na všech příslušných úrovních a podporovaly koordinaci mezi těmito úrovněmi a napříč jimi;</w:t>
      </w:r>
    </w:p>
    <w:p w14:paraId="49BD962F" w14:textId="2F63B05F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D85AB5">
        <w:rPr>
          <w:rFonts w:ascii="Arial" w:hAnsi="Arial" w:cs="Arial"/>
          <w:color w:val="000000" w:themeColor="text1"/>
          <w:sz w:val="24"/>
          <w:szCs w:val="24"/>
        </w:rPr>
        <w:t>podporovaly vyšší úroveň pokrytí kolektivními smlouvami a umožnily účinné kolektivní vyjednávání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377354" w14:textId="0E74F097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tab/>
      </w:r>
      <w:r w:rsidRPr="00003DEB">
        <w:rPr>
          <w:rFonts w:ascii="Arial" w:hAnsi="Arial" w:cs="Arial"/>
          <w:color w:val="000000" w:themeColor="text1"/>
          <w:sz w:val="24"/>
          <w:szCs w:val="24"/>
        </w:rPr>
        <w:t>aktivně prosazovaly přínosy a přidanou hodnotu sociálního dialogu a kolektivního vyjednávání, zejména prostřednictvím cílené komunikace a dalších prostředků, 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003DEB">
        <w:rPr>
          <w:rFonts w:ascii="Arial" w:hAnsi="Arial" w:cs="Arial"/>
          <w:color w:val="000000" w:themeColor="text1"/>
          <w:sz w:val="24"/>
          <w:szCs w:val="24"/>
        </w:rPr>
        <w:t>podporovaly sociální partnery, aby zpřístupnili kolektivní smlouvy široké veřejnosti,</w:t>
      </w:r>
    </w:p>
    <w:p w14:paraId="2F50005C" w14:textId="639D22D4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003DEB">
        <w:rPr>
          <w:rFonts w:ascii="Arial" w:hAnsi="Arial" w:cs="Arial"/>
          <w:color w:val="000000" w:themeColor="text1"/>
          <w:sz w:val="24"/>
          <w:szCs w:val="24"/>
        </w:rPr>
        <w:t>podporovaly vnitrostátní sociální partnery na jejich žádost v jejich účinném zapojení do sociálního dialogu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2A8EA8" w14:textId="614FBF9C" w:rsidR="00D85AB5" w:rsidRDefault="00D85AB5" w:rsidP="006C79A2">
      <w:pPr>
        <w:spacing w:before="120" w:after="120" w:line="264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D04B9">
        <w:rPr>
          <w:rFonts w:ascii="Arial" w:hAnsi="Arial" w:cs="Arial"/>
          <w:color w:val="000000" w:themeColor="text1"/>
          <w:sz w:val="24"/>
          <w:szCs w:val="24"/>
        </w:rPr>
        <w:tab/>
      </w:r>
      <w:r w:rsidRPr="00003DEB">
        <w:rPr>
          <w:rFonts w:ascii="Arial" w:hAnsi="Arial" w:cs="Arial"/>
          <w:color w:val="000000" w:themeColor="text1"/>
          <w:sz w:val="24"/>
          <w:szCs w:val="24"/>
        </w:rPr>
        <w:t>případně pověřily sociální partnery prováděním příslušných částí doporučení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7"/>
    <w:p w14:paraId="2155DE6D" w14:textId="787D3A9D" w:rsidR="00311337" w:rsidRDefault="002052C9" w:rsidP="00F63F95">
      <w:pPr>
        <w:spacing w:before="120" w:after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Doporučení </w:t>
      </w:r>
      <w:r w:rsidR="00D85AB5">
        <w:rPr>
          <w:rFonts w:ascii="Arial" w:hAnsi="Arial" w:cs="Arial"/>
          <w:color w:val="000000" w:themeColor="text1"/>
          <w:sz w:val="24"/>
          <w:szCs w:val="24"/>
        </w:rPr>
        <w:t xml:space="preserve">dále </w:t>
      </w:r>
      <w:r w:rsidR="004D448B" w:rsidRPr="00B76DE8">
        <w:rPr>
          <w:rFonts w:ascii="Arial" w:hAnsi="Arial" w:cs="Arial"/>
          <w:color w:val="000000" w:themeColor="text1"/>
          <w:sz w:val="24"/>
          <w:szCs w:val="24"/>
        </w:rPr>
        <w:t xml:space="preserve">obsahuje </w:t>
      </w:r>
      <w:r w:rsidR="00004469">
        <w:rPr>
          <w:rFonts w:ascii="Arial" w:hAnsi="Arial" w:cs="Arial"/>
          <w:color w:val="000000" w:themeColor="text1"/>
          <w:sz w:val="24"/>
          <w:szCs w:val="24"/>
        </w:rPr>
        <w:t>konkrétní</w:t>
      </w:r>
      <w:r w:rsidR="0000446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48B" w:rsidRPr="00B76DE8">
        <w:rPr>
          <w:rFonts w:ascii="Arial" w:hAnsi="Arial" w:cs="Arial"/>
          <w:color w:val="000000" w:themeColor="text1"/>
          <w:sz w:val="24"/>
          <w:szCs w:val="24"/>
        </w:rPr>
        <w:t>výzvy k</w:t>
      </w:r>
      <w:r w:rsidR="00004469">
        <w:rPr>
          <w:rFonts w:ascii="Arial" w:hAnsi="Arial" w:cs="Arial"/>
          <w:color w:val="000000" w:themeColor="text1"/>
          <w:sz w:val="24"/>
          <w:szCs w:val="24"/>
        </w:rPr>
        <w:t> podpoře sociálních partnerů, jako např. budování a posilování jejich kapacit, podporu projektů sociálních partnerů, povzbuzování  sociálních partnerů, aby př</w:t>
      </w:r>
      <w:r w:rsidR="00ED0EC2">
        <w:rPr>
          <w:rFonts w:ascii="Arial" w:hAnsi="Arial" w:cs="Arial"/>
          <w:color w:val="000000" w:themeColor="text1"/>
          <w:sz w:val="24"/>
          <w:szCs w:val="24"/>
        </w:rPr>
        <w:t>e</w:t>
      </w:r>
      <w:r w:rsidR="00004469">
        <w:rPr>
          <w:rFonts w:ascii="Arial" w:hAnsi="Arial" w:cs="Arial"/>
          <w:color w:val="000000" w:themeColor="text1"/>
          <w:sz w:val="24"/>
          <w:szCs w:val="24"/>
        </w:rPr>
        <w:t>dkládali iniciativy a rozvíjeli nové přístupy a strategie ke zvýšení své reprezentativnosti a rozšíření členské základny, podpora sociálních partnerů při přizpůsobování jejich činností digitálnímu věku a při zkoumání nových činností odpovídajících budoucnosti práce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,</w:t>
      </w:r>
      <w:r w:rsidR="004D448B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1337" w:rsidRPr="00311337">
        <w:rPr>
          <w:rFonts w:ascii="Arial" w:hAnsi="Arial" w:cs="Arial"/>
          <w:color w:val="000000" w:themeColor="text1"/>
          <w:sz w:val="24"/>
          <w:szCs w:val="24"/>
        </w:rPr>
        <w:t>co nejlepší využívání vnitrostátních a unijních finančních prostředků, jsou-li k dispozici, včetně podpory v rámci ESF+ a</w:t>
      </w:r>
      <w:r w:rsidR="00311337">
        <w:rPr>
          <w:rFonts w:ascii="Arial" w:hAnsi="Arial" w:cs="Arial"/>
          <w:color w:val="000000" w:themeColor="text1"/>
          <w:sz w:val="24"/>
          <w:szCs w:val="24"/>
        </w:rPr>
        <w:t> </w:t>
      </w:r>
      <w:r w:rsidR="00311337" w:rsidRPr="00311337">
        <w:rPr>
          <w:rFonts w:ascii="Arial" w:hAnsi="Arial" w:cs="Arial"/>
          <w:color w:val="000000" w:themeColor="text1"/>
          <w:sz w:val="24"/>
          <w:szCs w:val="24"/>
        </w:rPr>
        <w:t>Nástroje pro technickou podporu, a podpora sociálních partnerů při využívání stávajících vnitrostátních a unijních finančních prostředků</w:t>
      </w:r>
      <w:r w:rsidR="0031133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DE8A4B" w14:textId="7944C4F7" w:rsidR="00E65A9E" w:rsidRPr="00B76DE8" w:rsidRDefault="00E65A9E" w:rsidP="005D4D87">
      <w:pPr>
        <w:pStyle w:val="Nadpis1"/>
        <w:numPr>
          <w:ilvl w:val="0"/>
          <w:numId w:val="28"/>
        </w:numPr>
        <w:spacing w:before="360" w:after="120"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8" w:name="_Toc190889393"/>
      <w:bookmarkStart w:id="9" w:name="_Toc190891111"/>
      <w:bookmarkStart w:id="10" w:name="_Toc190891147"/>
      <w:bookmarkStart w:id="11" w:name="_Toc190891210"/>
      <w:bookmarkStart w:id="12" w:name="_Toc190891307"/>
      <w:bookmarkStart w:id="13" w:name="_Toc190892685"/>
      <w:bookmarkStart w:id="14" w:name="_Toc190893263"/>
      <w:bookmarkStart w:id="15" w:name="_Toc190893926"/>
      <w:bookmarkStart w:id="16" w:name="_Toc190894248"/>
      <w:bookmarkStart w:id="17" w:name="_Toc174970674"/>
      <w:bookmarkStart w:id="18" w:name="_Toc20191542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Právní základ</w:t>
      </w:r>
      <w:bookmarkEnd w:id="3"/>
      <w:r w:rsidR="00882966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 přijetí </w:t>
      </w:r>
      <w:r w:rsidR="000A08DE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882966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kčního plánu</w:t>
      </w:r>
      <w:bookmarkEnd w:id="17"/>
      <w:bookmarkEnd w:id="18"/>
    </w:p>
    <w:p w14:paraId="730DF0F4" w14:textId="341F5DFE" w:rsidR="00C9046F" w:rsidRPr="00B76DE8" w:rsidRDefault="00C7146D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Článek 4 odst. 2 s</w:t>
      </w:r>
      <w:r w:rsidR="00C9046F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měrnice</w:t>
      </w:r>
      <w:r w:rsidR="0012129D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9046F" w:rsidRPr="00B76DE8">
        <w:rPr>
          <w:rFonts w:ascii="Arial" w:hAnsi="Arial" w:cs="Arial"/>
          <w:color w:val="000000" w:themeColor="text1"/>
          <w:sz w:val="24"/>
          <w:szCs w:val="24"/>
        </w:rPr>
        <w:t xml:space="preserve">stanoví rámec EU 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 xml:space="preserve">podpory kolektivního vyjednávání s cílem zvyšování míry pokrytí kolektivními smlouvami. </w:t>
      </w:r>
    </w:p>
    <w:p w14:paraId="4C7F8675" w14:textId="384CA45C" w:rsidR="00C9046F" w:rsidRPr="00B76DE8" w:rsidRDefault="00C9046F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Článek 4</w:t>
      </w:r>
    </w:p>
    <w:p w14:paraId="73A9060B" w14:textId="441E248E" w:rsidR="000525A3" w:rsidRPr="00D41CE9" w:rsidRDefault="00C9046F" w:rsidP="000525A3">
      <w:pPr>
        <w:pStyle w:val="oj-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</w:rPr>
      </w:pPr>
      <w:r w:rsidRPr="00B76DE8">
        <w:rPr>
          <w:rFonts w:ascii="Arial" w:hAnsi="Arial" w:cs="Arial"/>
          <w:color w:val="000000" w:themeColor="text1"/>
        </w:rPr>
        <w:t>1.</w:t>
      </w:r>
      <w:r w:rsidRPr="00B76DE8">
        <w:rPr>
          <w:rFonts w:ascii="Arial" w:hAnsi="Arial" w:cs="Arial"/>
          <w:color w:val="000000" w:themeColor="text1"/>
        </w:rPr>
        <w:tab/>
      </w:r>
      <w:r w:rsidR="000525A3" w:rsidRPr="00D41CE9">
        <w:rPr>
          <w:rFonts w:ascii="Arial" w:hAnsi="Arial" w:cs="Arial"/>
          <w:color w:val="000000"/>
        </w:rPr>
        <w:t>Aby se dosáhlo vyšší míry pokrytí kolektivními smlouvami a usnadnil výkon práva na kolektivní vyjednávání o stanovování mezd, členské státy za účasti sociálních partnerů a v souladu s vnitrostátním právem a zvyklostmi: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858"/>
      </w:tblGrid>
      <w:tr w:rsidR="000525A3" w:rsidRPr="000525A3" w14:paraId="1BD175AF" w14:textId="77777777" w:rsidTr="000525A3">
        <w:tc>
          <w:tcPr>
            <w:tcW w:w="0" w:type="auto"/>
            <w:shd w:val="clear" w:color="auto" w:fill="FFFFFF"/>
            <w:hideMark/>
          </w:tcPr>
          <w:p w14:paraId="3659BCF9" w14:textId="77777777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shd w:val="clear" w:color="auto" w:fill="FFFFFF"/>
            <w:hideMark/>
          </w:tcPr>
          <w:p w14:paraId="2BB3625E" w14:textId="22A81F3D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podporuj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budov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posilov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kapacity soci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partner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zapojit se do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mezd, zejm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na odv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nebo meziodv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rovni;</w:t>
            </w:r>
          </w:p>
        </w:tc>
      </w:tr>
    </w:tbl>
    <w:p w14:paraId="4D9C83A1" w14:textId="77777777" w:rsidR="000525A3" w:rsidRPr="00D41CE9" w:rsidRDefault="000525A3" w:rsidP="000525A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858"/>
      </w:tblGrid>
      <w:tr w:rsidR="000525A3" w:rsidRPr="000525A3" w14:paraId="16C6C441" w14:textId="77777777" w:rsidTr="000525A3">
        <w:tc>
          <w:tcPr>
            <w:tcW w:w="0" w:type="auto"/>
            <w:shd w:val="clear" w:color="auto" w:fill="FFFFFF"/>
            <w:hideMark/>
          </w:tcPr>
          <w:p w14:paraId="08729527" w14:textId="77777777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b)</w:t>
            </w:r>
          </w:p>
        </w:tc>
        <w:tc>
          <w:tcPr>
            <w:tcW w:w="0" w:type="auto"/>
            <w:shd w:val="clear" w:color="auto" w:fill="FFFFFF"/>
            <w:hideMark/>
          </w:tcPr>
          <w:p w14:paraId="2ED0AE98" w14:textId="77B881B2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podporuj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konstruktivn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smyslupln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informovan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mezi soci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mi partnery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mzd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ch,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to za rovn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podm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nek, kdy maj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ob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strany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stup k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relevantn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 informac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m, aby mohly plnit svou funkci s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ohledem na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mezd;</w:t>
            </w:r>
          </w:p>
        </w:tc>
      </w:tr>
    </w:tbl>
    <w:p w14:paraId="6263AC94" w14:textId="77777777" w:rsidR="000525A3" w:rsidRPr="00D41CE9" w:rsidRDefault="000525A3" w:rsidP="000525A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872"/>
      </w:tblGrid>
      <w:tr w:rsidR="000525A3" w:rsidRPr="000525A3" w14:paraId="0ADDC154" w14:textId="77777777" w:rsidTr="000525A3">
        <w:tc>
          <w:tcPr>
            <w:tcW w:w="0" w:type="auto"/>
            <w:shd w:val="clear" w:color="auto" w:fill="FFFFFF"/>
            <w:hideMark/>
          </w:tcPr>
          <w:p w14:paraId="24E0A819" w14:textId="77777777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0" w:type="auto"/>
            <w:shd w:val="clear" w:color="auto" w:fill="FFFFFF"/>
            <w:hideMark/>
          </w:tcPr>
          <w:p w14:paraId="599D83FF" w14:textId="3308465F" w:rsidR="000525A3" w:rsidRPr="00D41CE9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 vhodn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padech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opat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na ochranu 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konu pr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va na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ochranu pracovn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stupc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odborov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organizac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ed 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m, kter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by je s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ohledem na jejich zam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diskriminovalo na z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klad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toho,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ž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e se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nebo cht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astnit kolektivn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D41CE9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D41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mezd;</w:t>
            </w:r>
          </w:p>
        </w:tc>
      </w:tr>
    </w:tbl>
    <w:p w14:paraId="784E785F" w14:textId="77777777" w:rsidR="000525A3" w:rsidRPr="00545E45" w:rsidRDefault="000525A3" w:rsidP="000525A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858"/>
      </w:tblGrid>
      <w:tr w:rsidR="000525A3" w:rsidRPr="000525A3" w14:paraId="38B41D6C" w14:textId="77777777" w:rsidTr="000525A3">
        <w:tc>
          <w:tcPr>
            <w:tcW w:w="0" w:type="auto"/>
            <w:shd w:val="clear" w:color="auto" w:fill="FFFFFF"/>
            <w:hideMark/>
          </w:tcPr>
          <w:p w14:paraId="756CD1F0" w14:textId="77777777" w:rsidR="000525A3" w:rsidRPr="00545E45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0" w:type="auto"/>
            <w:shd w:val="clear" w:color="auto" w:fill="FFFFFF"/>
            <w:hideMark/>
          </w:tcPr>
          <w:p w14:paraId="6ABEE716" w14:textId="06347876" w:rsidR="000525A3" w:rsidRPr="00545E45" w:rsidRDefault="000525A3" w:rsidP="000525A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za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elem podpory kolektivn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stanovov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mezd p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ij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maj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ve vhodn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p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padech opat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na ochranu odborov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a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zam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stnaneck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 organizac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kter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se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nebo cht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ě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úč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astnit kolektivn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 vyjedn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p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ř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ed ve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ker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ý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 zasahov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 druh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strany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 z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stupc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druh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é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strany nebo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len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ů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do jejich ustaven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fungov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í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č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 spr</w:t>
            </w:r>
            <w:r w:rsidRPr="00545E45">
              <w:rPr>
                <w:rFonts w:ascii="Arial" w:eastAsia="Times New Roman" w:hAnsi="Arial" w:cs="Arial" w:hint="eastAsia"/>
                <w:color w:val="000000"/>
                <w:sz w:val="24"/>
                <w:szCs w:val="24"/>
                <w:lang w:eastAsia="cs-CZ"/>
              </w:rPr>
              <w:t>á</w:t>
            </w:r>
            <w:r w:rsidRPr="00545E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vy.</w:t>
            </w:r>
          </w:p>
        </w:tc>
      </w:tr>
    </w:tbl>
    <w:p w14:paraId="4E58E110" w14:textId="2297213F" w:rsidR="00C9046F" w:rsidRPr="00B76DE8" w:rsidRDefault="00C9046F" w:rsidP="000525A3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8437E2" w14:textId="54FAF929" w:rsidR="00435C34" w:rsidRPr="004E4902" w:rsidRDefault="00C9046F">
      <w:pPr>
        <w:spacing w:line="264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4902">
        <w:rPr>
          <w:rFonts w:ascii="Arial" w:hAnsi="Arial" w:cs="Arial"/>
          <w:color w:val="000000" w:themeColor="text1"/>
          <w:sz w:val="24"/>
          <w:szCs w:val="24"/>
        </w:rPr>
        <w:t>2.</w:t>
      </w:r>
      <w:r w:rsidRPr="004E4902">
        <w:rPr>
          <w:rFonts w:ascii="Arial" w:hAnsi="Arial" w:cs="Arial"/>
          <w:color w:val="000000" w:themeColor="text1"/>
          <w:sz w:val="24"/>
          <w:szCs w:val="24"/>
        </w:rPr>
        <w:tab/>
      </w:r>
      <w:r w:rsidR="000525A3" w:rsidRPr="004E49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25A3" w:rsidRPr="004E4902">
        <w:rPr>
          <w:rFonts w:ascii="Arial" w:hAnsi="Arial" w:cs="Arial"/>
          <w:color w:val="000000"/>
          <w:sz w:val="24"/>
          <w:szCs w:val="24"/>
          <w:shd w:val="clear" w:color="auto" w:fill="FFFFFF"/>
        </w:rPr>
        <w:t>Každý členský stát, v němž míra pokrytí kolektivními smlouvami nedosahuje hranice 80 %, navíc stanoví rámec, který vytvoří podmínky pro kolektivní vyjednávání, a to buď zákonem po konzultaci se sociálními partnery, nebo dohodou s nimi. Tento členský stát vypracuje rovněž akční plán na podporu kolektivního vyjednávání. Učiní tak po konzultaci se sociálními partnery, nebo dohodou s nimi, nebo na společnou žádost sociálních partnerů v podobě, jež byla mezi nimi dohodnuta. V akčním plánu musí být stanoven jasný harmonogram a konkrétní opatření na postupné zvyšování míry pokrytí kolektivními smlouvami, přičemž je plně respektována nezávislost sociálních partnerů. Členský stát svůj akční plán pravidelně přezkoumává a podle potřeby aktualizuje. Aktualizaci svého akčního plánu členský stát provádí po konzultaci se sociálními partnery, dohodou s nimi, nebo na společnou žádost sociálních partnerů v podobě, jež byla mezi nimi dohodnuta. V každém případě musí být takový akční plán přezkoumán alespoň každých pět let. Akční plán a veškeré jeho aktualizace se zveřejní a oznámí Komisi.</w:t>
      </w:r>
    </w:p>
    <w:p w14:paraId="44290A4B" w14:textId="668CABD0" w:rsidR="00D56BDE" w:rsidRPr="00D56BDE" w:rsidRDefault="005E74C9" w:rsidP="00D56BDE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9" w:name="_Toc151984100"/>
      <w:bookmarkStart w:id="20" w:name="_Toc174970676"/>
      <w:r w:rsidRPr="004E4902">
        <w:rPr>
          <w:rFonts w:ascii="Arial" w:hAnsi="Arial" w:cs="Arial"/>
          <w:b/>
          <w:bCs/>
          <w:sz w:val="24"/>
          <w:szCs w:val="24"/>
        </w:rPr>
        <w:t>Komentář z dokumentu k „Provedení směrnice (EU) 2022/2041 o přiměřených minimálních mzdách v Evropské unii</w:t>
      </w:r>
      <w:r w:rsidR="00B80F74" w:rsidRPr="004E4902">
        <w:rPr>
          <w:rFonts w:ascii="Arial" w:hAnsi="Arial" w:cs="Arial"/>
          <w:b/>
          <w:bCs/>
          <w:sz w:val="24"/>
          <w:szCs w:val="24"/>
        </w:rPr>
        <w:t>“</w:t>
      </w:r>
      <w:bookmarkEnd w:id="19"/>
      <w:bookmarkEnd w:id="20"/>
      <w:r w:rsidR="00D56BD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931633" w14:textId="4177F854" w:rsidR="00A35335" w:rsidRPr="00D41CE9" w:rsidRDefault="00A35335" w:rsidP="00D41CE9">
      <w:pPr>
        <w:rPr>
          <w:rFonts w:ascii="Arial" w:hAnsi="Arial" w:cs="Arial"/>
        </w:rPr>
      </w:pPr>
      <w:r w:rsidRPr="00545E45">
        <w:rPr>
          <w:rFonts w:ascii="Arial" w:hAnsi="Arial" w:cs="Arial"/>
          <w:b/>
          <w:bCs/>
          <w:sz w:val="24"/>
          <w:szCs w:val="24"/>
        </w:rPr>
        <w:t>Čl. 4 odst</w:t>
      </w:r>
      <w:r w:rsidRPr="00D41CE9">
        <w:rPr>
          <w:rFonts w:ascii="Arial" w:hAnsi="Arial" w:cs="Arial"/>
          <w:b/>
          <w:bCs/>
          <w:sz w:val="24"/>
          <w:szCs w:val="24"/>
        </w:rPr>
        <w:t>. 2</w:t>
      </w:r>
      <w:r w:rsidR="00BE1AC7" w:rsidRPr="00D41CE9">
        <w:rPr>
          <w:rFonts w:ascii="Arial" w:hAnsi="Arial" w:cs="Arial"/>
          <w:sz w:val="24"/>
          <w:szCs w:val="24"/>
        </w:rPr>
        <w:t xml:space="preserve"> (komentář)</w:t>
      </w:r>
    </w:p>
    <w:p w14:paraId="39C768E3" w14:textId="57CE5BDC" w:rsidR="00A35335" w:rsidRPr="00B76DE8" w:rsidRDefault="00A3533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Ustanovení čl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>ánku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4 odst. 2 vyžaduje, aby členské státy s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 mírou pokrytí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</w:t>
      </w:r>
      <w:r w:rsidR="002947F6" w:rsidRPr="00B76DE8">
        <w:rPr>
          <w:rFonts w:ascii="Arial" w:hAnsi="Arial" w:cs="Arial"/>
          <w:color w:val="000000" w:themeColor="text1"/>
          <w:sz w:val="24"/>
          <w:szCs w:val="24"/>
        </w:rPr>
        <w:t xml:space="preserve">mi smlouvami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nižší než 80 % stanovily rámec základních podmínek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pro kolektivní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vypracovaly akční plán. Prahová hodnota 80 % je ukazatelem, který spouští povinnosti stanovené v čl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>ánku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4 odst. 2, a nikoli povinným cílem, kterého je třeba dosáhnout.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Směrnice ukládá povinnost úsilí, nikoli výsledku.</w:t>
      </w:r>
    </w:p>
    <w:p w14:paraId="320F9572" w14:textId="30B9C248" w:rsidR="00A35335" w:rsidRPr="00B76DE8" w:rsidRDefault="00A3533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Koncepce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rámce základních podmínek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pro kolektivní vyjednávání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je zcela na členských státech. Pokud jde o proces navrhování rámce základních podmínek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pro kolektivní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mohou členské státy stanovit tento rámec: i) zákonem po konzultaci se sociálními partnery; nebo </w:t>
      </w:r>
      <w:proofErr w:type="spellStart"/>
      <w:r w:rsidRPr="00B76DE8">
        <w:rPr>
          <w:rFonts w:ascii="Arial" w:hAnsi="Arial" w:cs="Arial"/>
          <w:color w:val="000000" w:themeColor="text1"/>
          <w:sz w:val="24"/>
          <w:szCs w:val="24"/>
        </w:rPr>
        <w:t>ii</w:t>
      </w:r>
      <w:proofErr w:type="spellEnd"/>
      <w:r w:rsidRPr="00B76DE8">
        <w:rPr>
          <w:rFonts w:ascii="Arial" w:hAnsi="Arial" w:cs="Arial"/>
          <w:color w:val="000000" w:themeColor="text1"/>
          <w:sz w:val="24"/>
          <w:szCs w:val="24"/>
        </w:rPr>
        <w:t>) po dohodě s nimi.</w:t>
      </w:r>
    </w:p>
    <w:p w14:paraId="7D005978" w14:textId="4BD1E771" w:rsidR="0029604A" w:rsidRPr="00090BA7" w:rsidRDefault="00A35335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Pokud jde o akční plán, směrnice nepředepisuje je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konkrétní obsah, ponechává jej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tak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uvážení členských států v souladu s vnitrostátními tradicemi a zvyklostmi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respektuje autonomii sociálních partnerů. Akční plán by však měl splňovat určité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obecné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minimální požadavky, zejména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by z něj měl plynout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jasný harmonogram </w:t>
      </w:r>
      <w:r w:rsidR="006107BB"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z hlediska zavádění příslušných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konkrétní</w:t>
      </w:r>
      <w:r w:rsidR="006107BB"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ch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opatření. </w:t>
      </w:r>
    </w:p>
    <w:p w14:paraId="04D212B7" w14:textId="4187177E" w:rsidR="00A35335" w:rsidRPr="00B76DE8" w:rsidRDefault="00A3533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Ačkoli směrnice nestanoví konkrétní lhůtu pro přijetí akčního plánu, očekává se, že členské státy s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 mírou pokrytí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nižší než 80 %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jej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konce roku 2025 </w:t>
      </w:r>
      <w:r w:rsidR="006107BB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přijmou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To je v souladu s povinností </w:t>
      </w:r>
      <w:r w:rsidR="00682C28">
        <w:rPr>
          <w:rFonts w:ascii="Arial" w:hAnsi="Arial" w:cs="Arial"/>
          <w:color w:val="000000" w:themeColor="text1"/>
          <w:sz w:val="24"/>
          <w:szCs w:val="24"/>
        </w:rPr>
        <w:t>Evropské komise (dále jen „</w:t>
      </w:r>
      <w:r w:rsidRPr="00682C28">
        <w:rPr>
          <w:rFonts w:ascii="Arial" w:hAnsi="Arial" w:cs="Arial"/>
          <w:color w:val="000000" w:themeColor="text1"/>
          <w:sz w:val="24"/>
          <w:szCs w:val="24"/>
        </w:rPr>
        <w:t>Komise</w:t>
      </w:r>
      <w:r w:rsidR="00682C28" w:rsidRPr="00682C28">
        <w:rPr>
          <w:rFonts w:ascii="Arial" w:hAnsi="Arial" w:cs="Arial"/>
          <w:color w:val="000000" w:themeColor="text1"/>
          <w:sz w:val="24"/>
          <w:szCs w:val="24"/>
        </w:rPr>
        <w:t>“)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podávat zprávy o jejich obsahu, jak požaduje čl</w:t>
      </w:r>
      <w:r w:rsidR="000525A3">
        <w:rPr>
          <w:rFonts w:ascii="Arial" w:hAnsi="Arial" w:cs="Arial"/>
          <w:color w:val="000000" w:themeColor="text1"/>
          <w:sz w:val="24"/>
          <w:szCs w:val="24"/>
        </w:rPr>
        <w:t>ánek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10 odst. 3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 xml:space="preserve"> směrnice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AEC807" w14:textId="1550EAAA" w:rsidR="00766E6E" w:rsidRPr="00B76DE8" w:rsidRDefault="00B80F74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by měl být pravidelně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přezkoumáván, nej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déle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pět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let</w:t>
      </w:r>
      <w:r w:rsidR="0001402D">
        <w:rPr>
          <w:rFonts w:ascii="Arial" w:hAnsi="Arial" w:cs="Arial"/>
          <w:b/>
          <w:bCs/>
          <w:color w:val="000000" w:themeColor="text1"/>
          <w:sz w:val="24"/>
          <w:szCs w:val="24"/>
        </w:rPr>
        <w:t>ech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případě potřeby revidován. Akční plán a veškeré jeho aktualizace by měly být oznámeny Komisi a měly by být zveřejněny. </w:t>
      </w:r>
    </w:p>
    <w:p w14:paraId="7A3245B4" w14:textId="363CA3F6" w:rsidR="00766E6E" w:rsidRPr="00B76DE8" w:rsidRDefault="00B80F74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Každý členský stát by měl mít možnost rozhodnout o vhodné formě svého akčního plánu. </w:t>
      </w:r>
    </w:p>
    <w:p w14:paraId="220D795B" w14:textId="7CD08CA2" w:rsidR="00B80F74" w:rsidRPr="00B76DE8" w:rsidRDefault="00B80F74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plán, který členský stát přijal před vstupem této směrnice v platnost, lze považovat za akční plán podle této směrnice, pokud obsahuje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opatření na účinnou podporu kolektivního vyjednávání a splňuje povinnosti podle této směrnice.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Každý členský stát by měl takový akční plán vypracovat po konzultaci se sociálními partnery nebo po dohodě se sociálními partnery nebo na základě společné žádosti sociálních partnerů, jak se mezi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>sebou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dohodl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>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BD88B40" w14:textId="76640E27" w:rsidR="000D5FAA" w:rsidRPr="00B76DE8" w:rsidRDefault="000D5FA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Článek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 4 odst. 2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směrnice 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stanoví </w:t>
      </w:r>
      <w:r w:rsidR="00A35335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povinnost úsilí,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 nikoli výsledku, a směrnice nestanoví sankce, pokud toto úsilí nevede ke zvýšení rozsahu kolektivního vyjednávání. </w:t>
      </w:r>
    </w:p>
    <w:p w14:paraId="1D472533" w14:textId="08E2D657" w:rsidR="00A35335" w:rsidRDefault="000D5FA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Č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lenské státy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jsou 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 xml:space="preserve">povinny pravidelně přezkoumávat akční plány, a to alespoň jednou za pět let, a </w:t>
      </w:r>
      <w:r w:rsidR="00A35335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aktualizovat je</w:t>
      </w:r>
      <w:r w:rsidR="009C28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případně přepracovat</w:t>
      </w:r>
      <w:r w:rsidR="00A35335"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32D1D9" w14:textId="77195E04" w:rsidR="00D56BDE" w:rsidRDefault="00D56BDE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Dokument </w:t>
      </w:r>
      <w:r w:rsidRPr="00D56BDE">
        <w:rPr>
          <w:rFonts w:ascii="Arial" w:hAnsi="Arial" w:cs="Arial"/>
          <w:sz w:val="24"/>
          <w:szCs w:val="24"/>
        </w:rPr>
        <w:t>„Report</w:t>
      </w:r>
      <w:r>
        <w:rPr>
          <w:rFonts w:ascii="Arial" w:hAnsi="Arial" w:cs="Arial"/>
          <w:sz w:val="24"/>
          <w:szCs w:val="24"/>
        </w:rPr>
        <w:t xml:space="preserve"> </w:t>
      </w:r>
      <w:r w:rsidRPr="00D56BDE">
        <w:rPr>
          <w:rFonts w:ascii="Arial" w:hAnsi="Arial" w:cs="Arial"/>
          <w:sz w:val="24"/>
          <w:szCs w:val="24"/>
        </w:rPr>
        <w:t>Expert Group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BDE">
        <w:rPr>
          <w:rFonts w:ascii="Arial" w:hAnsi="Arial" w:cs="Arial"/>
          <w:sz w:val="24"/>
          <w:szCs w:val="24"/>
        </w:rPr>
        <w:t>Transposition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56BDE">
        <w:rPr>
          <w:rFonts w:ascii="Arial" w:hAnsi="Arial" w:cs="Arial"/>
          <w:sz w:val="24"/>
          <w:szCs w:val="24"/>
        </w:rPr>
        <w:t>Directive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(EU) 2022/2041 on </w:t>
      </w:r>
      <w:proofErr w:type="spellStart"/>
      <w:r w:rsidRPr="00D56BDE">
        <w:rPr>
          <w:rFonts w:ascii="Arial" w:hAnsi="Arial" w:cs="Arial"/>
          <w:sz w:val="24"/>
          <w:szCs w:val="24"/>
        </w:rPr>
        <w:t>adequate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minimum </w:t>
      </w:r>
      <w:proofErr w:type="spellStart"/>
      <w:r w:rsidRPr="00D56BDE">
        <w:rPr>
          <w:rFonts w:ascii="Arial" w:hAnsi="Arial" w:cs="Arial"/>
          <w:sz w:val="24"/>
          <w:szCs w:val="24"/>
        </w:rPr>
        <w:t>wages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6BDE">
        <w:rPr>
          <w:rFonts w:ascii="Arial" w:hAnsi="Arial" w:cs="Arial"/>
          <w:sz w:val="24"/>
          <w:szCs w:val="24"/>
        </w:rPr>
        <w:t>the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BDE">
        <w:rPr>
          <w:rFonts w:ascii="Arial" w:hAnsi="Arial" w:cs="Arial"/>
          <w:sz w:val="24"/>
          <w:szCs w:val="24"/>
        </w:rPr>
        <w:t>European</w:t>
      </w:r>
      <w:proofErr w:type="spellEnd"/>
      <w:r w:rsidRPr="00D56BDE">
        <w:rPr>
          <w:rFonts w:ascii="Arial" w:hAnsi="Arial" w:cs="Arial"/>
          <w:sz w:val="24"/>
          <w:szCs w:val="24"/>
        </w:rPr>
        <w:t xml:space="preserve"> Union“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lze nalézt na internetové adrese </w:t>
      </w:r>
      <w:hyperlink r:id="rId11" w:history="1">
        <w:r w:rsidRPr="008B163D">
          <w:rPr>
            <w:rStyle w:val="Hypertextovodkaz"/>
            <w:rFonts w:ascii="Arial" w:hAnsi="Arial" w:cs="Arial"/>
            <w:sz w:val="24"/>
            <w:szCs w:val="24"/>
          </w:rPr>
          <w:t>https://www.taxheaven.gr/attachment/18681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2538BC" w14:textId="77777777" w:rsidR="00C9046F" w:rsidRPr="00D41CE9" w:rsidRDefault="00C9046F" w:rsidP="00D41CE9">
      <w:pPr>
        <w:rPr>
          <w:rFonts w:ascii="Arial" w:hAnsi="Arial" w:cs="Arial"/>
          <w:b/>
          <w:bCs/>
        </w:rPr>
      </w:pPr>
      <w:bookmarkStart w:id="21" w:name="_Toc151984101"/>
      <w:bookmarkStart w:id="22" w:name="_Toc174970677"/>
      <w:r w:rsidRPr="00D41CE9">
        <w:rPr>
          <w:rFonts w:ascii="Arial" w:hAnsi="Arial" w:cs="Arial"/>
          <w:b/>
          <w:bCs/>
          <w:sz w:val="24"/>
          <w:szCs w:val="24"/>
        </w:rPr>
        <w:t>Článek 17 odst. 3</w:t>
      </w:r>
      <w:bookmarkEnd w:id="21"/>
      <w:bookmarkEnd w:id="22"/>
    </w:p>
    <w:p w14:paraId="59C1E2D8" w14:textId="09465E88" w:rsidR="00C7446B" w:rsidRPr="00545E45" w:rsidRDefault="002F7A1D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CE9">
        <w:rPr>
          <w:rFonts w:ascii="Arial" w:hAnsi="Arial" w:cs="Arial"/>
          <w:color w:val="000000" w:themeColor="text1"/>
          <w:sz w:val="24"/>
          <w:szCs w:val="24"/>
        </w:rPr>
        <w:t xml:space="preserve">Členské státy přijmou v souladu se svými vnitrostátními právními předpisy a zvyklostmi vhodná opatření k zajištění účinného zapojení sociálních partnerů za účelem provádění této směrnice. </w:t>
      </w:r>
      <w:r w:rsidRPr="00D41CE9">
        <w:rPr>
          <w:rFonts w:ascii="Arial" w:hAnsi="Arial" w:cs="Arial"/>
          <w:b/>
          <w:bCs/>
          <w:color w:val="000000" w:themeColor="text1"/>
          <w:sz w:val="24"/>
          <w:szCs w:val="24"/>
        </w:rPr>
        <w:t>Za tímto účelem mohou sociální partnery tímto prováděním zcela nebo zčásti pověřit,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 xml:space="preserve"> a to i pokud jde o vypracování akčního plánu v souladu s čl</w:t>
      </w:r>
      <w:r w:rsidR="000525A3" w:rsidRPr="00D41CE9">
        <w:rPr>
          <w:rFonts w:ascii="Arial" w:hAnsi="Arial" w:cs="Arial"/>
          <w:color w:val="000000" w:themeColor="text1"/>
          <w:sz w:val="24"/>
          <w:szCs w:val="24"/>
        </w:rPr>
        <w:t>án</w:t>
      </w:r>
      <w:r w:rsidR="0072510F">
        <w:rPr>
          <w:rFonts w:ascii="Arial" w:hAnsi="Arial" w:cs="Arial"/>
          <w:color w:val="000000" w:themeColor="text1"/>
          <w:sz w:val="24"/>
          <w:szCs w:val="24"/>
        </w:rPr>
        <w:t>kem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 xml:space="preserve"> 4 odst. 2, pokud o to sociální partneři společně požádají. Členské státy přijmou veškerá nezbytná opatření, aby zajistily, že povinnosti stanovené v této směrnici budou vždy</w:t>
      </w:r>
      <w:r w:rsidRPr="00D41C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D41CE9">
        <w:rPr>
          <w:rFonts w:ascii="Arial" w:hAnsi="Arial" w:cs="Arial"/>
          <w:color w:val="000000" w:themeColor="text1"/>
          <w:sz w:val="24"/>
          <w:szCs w:val="24"/>
        </w:rPr>
        <w:t>dodržovány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1D1340" w14:textId="21ECBC95" w:rsidR="002F7A1D" w:rsidRPr="00B76DE8" w:rsidRDefault="00C7446B" w:rsidP="00F63F95">
      <w:pPr>
        <w:spacing w:line="264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C6ACD22" w14:textId="51EEF3A9" w:rsidR="00E65A9E" w:rsidRPr="00B76DE8" w:rsidRDefault="00560A6E" w:rsidP="00F63F95">
      <w:pPr>
        <w:pStyle w:val="Nadpis1"/>
        <w:spacing w:before="360" w:line="264" w:lineRule="auto"/>
        <w:ind w:firstLine="357"/>
        <w:jc w:val="both"/>
        <w:rPr>
          <w:rFonts w:ascii="Arial" w:hAnsi="Arial" w:cs="Arial"/>
          <w:b/>
          <w:bCs/>
          <w:color w:val="000000" w:themeColor="text1"/>
        </w:rPr>
      </w:pPr>
      <w:bookmarkStart w:id="23" w:name="_Toc174970678"/>
      <w:bookmarkStart w:id="24" w:name="_Toc201915428"/>
      <w:r>
        <w:rPr>
          <w:rFonts w:ascii="Arial" w:hAnsi="Arial" w:cs="Arial"/>
          <w:b/>
          <w:bCs/>
          <w:color w:val="000000" w:themeColor="text1"/>
        </w:rPr>
        <w:lastRenderedPageBreak/>
        <w:t>3</w:t>
      </w:r>
      <w:r w:rsidR="004D448B" w:rsidRPr="00B76DE8">
        <w:rPr>
          <w:rFonts w:ascii="Arial" w:hAnsi="Arial" w:cs="Arial"/>
          <w:b/>
          <w:bCs/>
          <w:color w:val="000000" w:themeColor="text1"/>
        </w:rPr>
        <w:t xml:space="preserve">. </w:t>
      </w:r>
      <w:bookmarkStart w:id="25" w:name="_Toc151984102"/>
      <w:bookmarkStart w:id="26" w:name="_Toc174970681"/>
      <w:bookmarkEnd w:id="23"/>
      <w:r w:rsidR="00E65A9E" w:rsidRPr="00B76DE8">
        <w:rPr>
          <w:rFonts w:ascii="Arial" w:hAnsi="Arial" w:cs="Arial"/>
          <w:b/>
          <w:bCs/>
          <w:color w:val="000000" w:themeColor="text1"/>
        </w:rPr>
        <w:t>Možné postupy</w:t>
      </w:r>
      <w:r w:rsidR="00C9046F" w:rsidRPr="00B76DE8">
        <w:rPr>
          <w:rFonts w:ascii="Arial" w:hAnsi="Arial" w:cs="Arial"/>
          <w:b/>
          <w:bCs/>
          <w:color w:val="000000" w:themeColor="text1"/>
        </w:rPr>
        <w:t xml:space="preserve"> spolupráce se sociálními partnery</w:t>
      </w:r>
      <w:bookmarkEnd w:id="24"/>
      <w:bookmarkEnd w:id="25"/>
      <w:bookmarkEnd w:id="26"/>
    </w:p>
    <w:p w14:paraId="3BCD4DA6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DD92BE" w14:textId="7C97A9CC" w:rsidR="0034165F" w:rsidRPr="00B76DE8" w:rsidRDefault="0034165F" w:rsidP="00F63F95">
      <w:pPr>
        <w:spacing w:line="264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Z článku 4 odst. 2 směrnice</w:t>
      </w:r>
      <w:r w:rsidR="009B365D" w:rsidRPr="00B76DE8">
        <w:rPr>
          <w:rFonts w:ascii="Arial" w:hAnsi="Arial" w:cs="Arial"/>
          <w:color w:val="000000" w:themeColor="text1"/>
          <w:sz w:val="24"/>
          <w:szCs w:val="24"/>
        </w:rPr>
        <w:t xml:space="preserve"> plyne, že</w:t>
      </w:r>
      <w:r w:rsidR="00F76A31">
        <w:rPr>
          <w:rFonts w:ascii="Arial" w:hAnsi="Arial" w:cs="Arial"/>
          <w:color w:val="000000" w:themeColor="text1"/>
          <w:sz w:val="24"/>
          <w:szCs w:val="24"/>
        </w:rPr>
        <w:t xml:space="preserve"> členský stát vypracuje akční plán </w:t>
      </w:r>
      <w:r w:rsidR="00F76A31" w:rsidRPr="00E907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 konzultaci se sociálními partnery, nebo dohodou s nimi, nebo na společnou žádost sociálních partnerů v podobě, jež byla mezi nimi dohodnuta.</w:t>
      </w:r>
      <w:r w:rsidR="00F76A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76A31" w:rsidRPr="00E907E4">
        <w:rPr>
          <w:rFonts w:ascii="Arial" w:hAnsi="Arial" w:cs="Arial"/>
          <w:color w:val="000000"/>
          <w:sz w:val="24"/>
          <w:szCs w:val="24"/>
          <w:shd w:val="clear" w:color="auto" w:fill="FFFFFF"/>
        </w:rPr>
        <w:t>V akčním plánu musí být stanoven jasný harmonogram a konkrétní opatření na postupné zvyšování míry pokrytí kolektivními smlouvami, přičemž je plně respektována nezávislost sociálních partnerů.</w:t>
      </w:r>
    </w:p>
    <w:p w14:paraId="16AB28D3" w14:textId="26535C26" w:rsidR="000D5FAA" w:rsidRPr="00B76DE8" w:rsidRDefault="000D5FA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ČR </w:t>
      </w:r>
      <w:r w:rsidR="007650DF" w:rsidRPr="00B76DE8">
        <w:rPr>
          <w:rFonts w:ascii="Arial" w:hAnsi="Arial" w:cs="Arial"/>
          <w:color w:val="000000" w:themeColor="text1"/>
          <w:sz w:val="24"/>
          <w:szCs w:val="24"/>
        </w:rPr>
        <w:t>měla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 dispozici tři možnosti,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jak vypracovat akční plán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F49DF86" w14:textId="77777777" w:rsidR="000D5FAA" w:rsidRPr="00B76DE8" w:rsidRDefault="000D5FAA" w:rsidP="00F63F95">
      <w:pPr>
        <w:pStyle w:val="Odstavecseseznamem"/>
        <w:numPr>
          <w:ilvl w:val="0"/>
          <w:numId w:val="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může vypracovat členský stát po konzultaci se sociálními partnery; </w:t>
      </w:r>
    </w:p>
    <w:p w14:paraId="1010EC5A" w14:textId="7BD5A1F3" w:rsidR="000D5FAA" w:rsidRPr="00B76DE8" w:rsidRDefault="000D5FAA" w:rsidP="00F63F95">
      <w:pPr>
        <w:pStyle w:val="Odstavecseseznamem"/>
        <w:numPr>
          <w:ilvl w:val="0"/>
          <w:numId w:val="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může být rovněž </w:t>
      </w:r>
      <w:r w:rsidR="006107BB" w:rsidRPr="00B76DE8">
        <w:rPr>
          <w:rFonts w:ascii="Arial" w:hAnsi="Arial" w:cs="Arial"/>
          <w:color w:val="000000" w:themeColor="text1"/>
          <w:sz w:val="24"/>
          <w:szCs w:val="24"/>
        </w:rPr>
        <w:t>vypracován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společně členským státem a sociálními partnery („po dohodě s nimi“); nebo </w:t>
      </w:r>
    </w:p>
    <w:p w14:paraId="79B22C7D" w14:textId="34FEC482" w:rsidR="0034165F" w:rsidRPr="00B76DE8" w:rsidRDefault="000D5FAA" w:rsidP="00F63F95">
      <w:pPr>
        <w:pStyle w:val="Odstavecseseznamem"/>
        <w:numPr>
          <w:ilvl w:val="0"/>
          <w:numId w:val="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může být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>vypracován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samotnými sociálními partnery na základě jejich společné žádosti. 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 xml:space="preserve">Společná žádost sociálních partnerů 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předpokládá, že se sociální partneři </w:t>
      </w:r>
      <w:r w:rsidR="001B5FF1">
        <w:rPr>
          <w:rFonts w:ascii="Arial" w:hAnsi="Arial" w:cs="Arial"/>
          <w:color w:val="000000" w:themeColor="text1"/>
          <w:sz w:val="24"/>
          <w:szCs w:val="24"/>
        </w:rPr>
        <w:t>dohodnou</w:t>
      </w:r>
      <w:r w:rsidR="00D839C3" w:rsidRPr="00B76DE8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 xml:space="preserve">obsahu </w:t>
      </w:r>
      <w:r w:rsidR="00F46F05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>kčního plánu</w:t>
      </w:r>
      <w:r w:rsidR="00D87A71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>– tedy sociální partneři tvoří obsah akčního plánu</w:t>
      </w:r>
      <w:r w:rsidR="00D87A71"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34165F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43348C" w14:textId="395A6589" w:rsidR="002A466B" w:rsidRPr="00B76DE8" w:rsidRDefault="002A46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="00090BA7">
        <w:rPr>
          <w:rFonts w:ascii="Arial" w:hAnsi="Arial" w:cs="Arial"/>
          <w:color w:val="000000" w:themeColor="text1"/>
          <w:sz w:val="24"/>
          <w:szCs w:val="24"/>
        </w:rPr>
        <w:t xml:space="preserve">inisterstvo práce a sociálních věcí (dále </w:t>
      </w:r>
      <w:r w:rsidR="008655B1">
        <w:rPr>
          <w:rFonts w:ascii="Arial" w:hAnsi="Arial" w:cs="Arial"/>
          <w:color w:val="000000" w:themeColor="text1"/>
          <w:sz w:val="24"/>
          <w:szCs w:val="24"/>
        </w:rPr>
        <w:t>jen</w:t>
      </w:r>
      <w:r w:rsidR="00090BA7">
        <w:rPr>
          <w:rFonts w:ascii="Arial" w:hAnsi="Arial" w:cs="Arial"/>
          <w:color w:val="000000" w:themeColor="text1"/>
          <w:sz w:val="24"/>
          <w:szCs w:val="24"/>
        </w:rPr>
        <w:t xml:space="preserve"> „M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PSV</w:t>
      </w:r>
      <w:r w:rsidR="00090BA7">
        <w:rPr>
          <w:rFonts w:ascii="Arial" w:hAnsi="Arial" w:cs="Arial"/>
          <w:color w:val="000000" w:themeColor="text1"/>
          <w:sz w:val="24"/>
          <w:szCs w:val="24"/>
        </w:rPr>
        <w:t>“)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upřednost</w:t>
      </w:r>
      <w:r w:rsidR="007650DF" w:rsidRPr="00B76DE8">
        <w:rPr>
          <w:rFonts w:ascii="Arial" w:hAnsi="Arial" w:cs="Arial"/>
          <w:color w:val="000000" w:themeColor="text1"/>
          <w:sz w:val="24"/>
          <w:szCs w:val="24"/>
        </w:rPr>
        <w:t>nilo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variantu </w:t>
      </w:r>
      <w:r w:rsidR="00134AF2">
        <w:rPr>
          <w:rFonts w:ascii="Arial" w:hAnsi="Arial" w:cs="Arial"/>
          <w:color w:val="000000" w:themeColor="text1"/>
          <w:sz w:val="24"/>
          <w:szCs w:val="24"/>
        </w:rPr>
        <w:t>č. 2</w:t>
      </w:r>
      <w:r w:rsidR="00F76A31">
        <w:rPr>
          <w:rFonts w:ascii="Arial" w:hAnsi="Arial" w:cs="Arial"/>
          <w:color w:val="000000" w:themeColor="text1"/>
          <w:sz w:val="24"/>
          <w:szCs w:val="24"/>
        </w:rPr>
        <w:t xml:space="preserve">, tj. 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společn</w:t>
      </w:r>
      <w:r w:rsidR="00F76A31">
        <w:rPr>
          <w:rFonts w:ascii="Arial" w:hAnsi="Arial" w:cs="Arial"/>
          <w:b/>
          <w:bCs/>
          <w:color w:val="000000" w:themeColor="text1"/>
          <w:sz w:val="24"/>
          <w:szCs w:val="24"/>
        </w:rPr>
        <w:t>é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76A3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vypracování akčního plánu </w:t>
      </w:r>
      <w:r w:rsidRPr="00090BA7">
        <w:rPr>
          <w:rFonts w:ascii="Arial" w:hAnsi="Arial" w:cs="Arial"/>
          <w:b/>
          <w:bCs/>
          <w:color w:val="000000" w:themeColor="text1"/>
          <w:sz w:val="24"/>
          <w:szCs w:val="24"/>
        </w:rPr>
        <w:t>po dohodě se sociálními partnery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>Proto byli sociální partneři obeslán</w:t>
      </w:r>
      <w:r w:rsidR="006E421B">
        <w:rPr>
          <w:rFonts w:ascii="Arial" w:hAnsi="Arial" w:cs="Arial"/>
          <w:color w:val="000000" w:themeColor="text1"/>
          <w:sz w:val="24"/>
          <w:szCs w:val="24"/>
        </w:rPr>
        <w:t>i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 xml:space="preserve"> dopisem ministra práce a sociálních věcí, aby nominovali své zástupce do expertní skupiny pro přípravu akčního plánu a sdělili své podněty, které by dle 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jejich 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 xml:space="preserve">odborné znalosti a praktické zkušenosti mohly vést k navýšení míry pokrytí zaměstnanců kolektivními smlouvami. 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>Na prvním jednání expertní skupiny bylo dohodnuto, že do akčního plánu budou zařazeny pouze ty podněty, na kterých je shoda všech sociálních partnerů.</w:t>
      </w:r>
    </w:p>
    <w:p w14:paraId="70310740" w14:textId="120B51CF" w:rsidR="00C7446B" w:rsidRPr="00B76DE8" w:rsidRDefault="00C7446B" w:rsidP="00F63F95">
      <w:pPr>
        <w:spacing w:line="264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76DE8"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14:paraId="62106947" w14:textId="09CBFC98" w:rsidR="00D16584" w:rsidRPr="00B76DE8" w:rsidRDefault="00560A6E" w:rsidP="00F63F95">
      <w:pPr>
        <w:pStyle w:val="Nadpis1"/>
        <w:spacing w:line="264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27" w:name="_Toc174970682"/>
      <w:bookmarkStart w:id="28" w:name="_Toc201915429"/>
      <w:r>
        <w:rPr>
          <w:rFonts w:ascii="Arial" w:hAnsi="Arial" w:cs="Arial"/>
          <w:b/>
          <w:bCs/>
          <w:color w:val="000000" w:themeColor="text1"/>
        </w:rPr>
        <w:lastRenderedPageBreak/>
        <w:t>4</w:t>
      </w:r>
      <w:r w:rsidR="009F07E0" w:rsidRPr="00B76DE8">
        <w:rPr>
          <w:rFonts w:ascii="Arial" w:hAnsi="Arial" w:cs="Arial"/>
          <w:b/>
          <w:bCs/>
          <w:color w:val="000000" w:themeColor="text1"/>
        </w:rPr>
        <w:t xml:space="preserve">. </w:t>
      </w:r>
      <w:r w:rsidR="00D16584" w:rsidRPr="00B76DE8">
        <w:rPr>
          <w:rFonts w:ascii="Arial" w:hAnsi="Arial" w:cs="Arial"/>
          <w:b/>
          <w:bCs/>
          <w:color w:val="000000" w:themeColor="text1"/>
        </w:rPr>
        <w:t>Harmonogram</w:t>
      </w:r>
      <w:bookmarkEnd w:id="27"/>
      <w:r w:rsidR="00D16584" w:rsidRPr="00B76DE8">
        <w:rPr>
          <w:rFonts w:ascii="Arial" w:hAnsi="Arial" w:cs="Arial"/>
          <w:b/>
          <w:bCs/>
          <w:color w:val="000000" w:themeColor="text1"/>
        </w:rPr>
        <w:t xml:space="preserve"> </w:t>
      </w:r>
      <w:r w:rsidR="00090BA7">
        <w:rPr>
          <w:rFonts w:ascii="Arial" w:hAnsi="Arial" w:cs="Arial"/>
          <w:b/>
          <w:bCs/>
          <w:color w:val="000000" w:themeColor="text1"/>
        </w:rPr>
        <w:t xml:space="preserve">zpracování a schvalování </w:t>
      </w:r>
      <w:r w:rsidR="00C7446B" w:rsidRPr="00B76DE8">
        <w:rPr>
          <w:rFonts w:ascii="Arial" w:hAnsi="Arial" w:cs="Arial"/>
          <w:b/>
          <w:bCs/>
          <w:color w:val="000000" w:themeColor="text1"/>
        </w:rPr>
        <w:t>akčního plánu</w:t>
      </w:r>
      <w:bookmarkEnd w:id="28"/>
    </w:p>
    <w:p w14:paraId="4801E9BF" w14:textId="77777777" w:rsidR="00C7446B" w:rsidRPr="00B76DE8" w:rsidRDefault="00C7446B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D4905A" w14:textId="0541FBB2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Směrnice nestanoví konkrétní lhůtu pro přijetí akčního plánu, očekává se však, že členské státy s pokrytím kolektivními smlouvami nižším než 80 % zpracují akční plán nejpozději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do konce roku 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 Akční plán připrav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ilo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MPSV ve spolupráci se sociálními partnery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CB2A0C3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E5166" w14:textId="12453FC5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Akční plán musí být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přezkoumán alespoň každých pět let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Akční plán a veškeré jeho aktualizace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musí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 xml:space="preserve"> být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zveřejn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>ěn</w:t>
      </w:r>
      <w:r w:rsidR="006E421B">
        <w:rPr>
          <w:rFonts w:ascii="Arial" w:hAnsi="Arial" w:cs="Arial"/>
          <w:color w:val="000000" w:themeColor="text1"/>
          <w:sz w:val="24"/>
          <w:szCs w:val="24"/>
        </w:rPr>
        <w:t>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území ČS a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 xml:space="preserve"> být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oznám</w:t>
      </w:r>
      <w:r w:rsidR="00AF2613">
        <w:rPr>
          <w:rFonts w:ascii="Arial" w:hAnsi="Arial" w:cs="Arial"/>
          <w:color w:val="000000" w:themeColor="text1"/>
          <w:sz w:val="24"/>
          <w:szCs w:val="24"/>
        </w:rPr>
        <w:t>en</w:t>
      </w:r>
      <w:r w:rsidR="006E421B">
        <w:rPr>
          <w:rFonts w:ascii="Arial" w:hAnsi="Arial" w:cs="Arial"/>
          <w:color w:val="000000" w:themeColor="text1"/>
          <w:sz w:val="24"/>
          <w:szCs w:val="24"/>
        </w:rPr>
        <w:t>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Komisi. </w:t>
      </w:r>
    </w:p>
    <w:p w14:paraId="651599EF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BF449D" w14:textId="26C98EB3" w:rsidR="00923DD0" w:rsidRPr="00B76DE8" w:rsidRDefault="00090BA7" w:rsidP="00F63F95">
      <w:pPr>
        <w:spacing w:after="0"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="00923DD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armonogram zpracování a schvalování akčního plánu: </w:t>
      </w:r>
    </w:p>
    <w:p w14:paraId="2CB7E5E5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14:paraId="25FB5823" w14:textId="1D93F921" w:rsidR="00923DD0" w:rsidRPr="00B76DE8" w:rsidRDefault="00923DD0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4-5/2024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ab/>
        <w:t>příprava dopisu a oslovení sociálních partnerů (žádost o spolupráci, žádost o zaslání podnětů do akčního plánu, informace o jednáních/konzultacích, žádost o nominaci osob – členů pracovní skupiny k akčnímu plánu)</w:t>
      </w:r>
      <w:r w:rsidR="00F05DA8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5B24F4" w14:textId="1F5FF233" w:rsidR="00F61AA1" w:rsidRDefault="00883CD0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8/</w:t>
      </w:r>
      <w:proofErr w:type="gramStart"/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>5</w:t>
      </w:r>
      <w:proofErr w:type="gramEnd"/>
      <w:r w:rsidRPr="00B76DE8">
        <w:rPr>
          <w:rFonts w:ascii="Arial" w:hAnsi="Arial" w:cs="Arial"/>
          <w:color w:val="000000" w:themeColor="text1"/>
          <w:sz w:val="24"/>
          <w:szCs w:val="24"/>
        </w:rPr>
        <w:t>/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>2025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CC34D8" w14:textId="0CC5D959" w:rsidR="00923DD0" w:rsidRPr="00B76DE8" w:rsidRDefault="00F61AA1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vytvoření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následná činnost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expertní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skupiny k akčnímu plánu </w:t>
      </w:r>
    </w:p>
    <w:p w14:paraId="0313FD37" w14:textId="3EDB4753" w:rsidR="00923DD0" w:rsidRPr="00B76DE8" w:rsidRDefault="00923DD0" w:rsidP="00F63F95">
      <w:pPr>
        <w:spacing w:after="0" w:line="264" w:lineRule="auto"/>
        <w:ind w:left="1410" w:firstLine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interní analýza podnětů od sociálních partnerů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>7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 jednání se zástupci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sociálních partnerů</w:t>
      </w:r>
      <w:r w:rsidR="00883CD0" w:rsidRPr="00B76DE8">
        <w:rPr>
          <w:rFonts w:ascii="Arial" w:hAnsi="Arial" w:cs="Arial"/>
          <w:color w:val="000000" w:themeColor="text1"/>
          <w:sz w:val="24"/>
          <w:szCs w:val="24"/>
        </w:rPr>
        <w:t xml:space="preserve"> a MPSV</w:t>
      </w:r>
    </w:p>
    <w:p w14:paraId="7F507146" w14:textId="6AA06CBC" w:rsidR="00923DD0" w:rsidRPr="00B76DE8" w:rsidRDefault="00923DD0" w:rsidP="00F63F95">
      <w:pPr>
        <w:spacing w:after="0" w:line="264" w:lineRule="auto"/>
        <w:ind w:left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příprava návrhu akčního plánu na základě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výsledků uskutečněných jednání</w:t>
      </w:r>
    </w:p>
    <w:p w14:paraId="4C1693FF" w14:textId="7D4C1FDA" w:rsidR="00923DD0" w:rsidRPr="00B76DE8" w:rsidRDefault="00D96C60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finální zpracování akčního plánu </w:t>
      </w:r>
    </w:p>
    <w:p w14:paraId="19388A5C" w14:textId="6C6EF331" w:rsidR="00923DD0" w:rsidRPr="00B76DE8" w:rsidRDefault="00D96C60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</w:r>
      <w:r w:rsidR="00F05DA8" w:rsidRPr="00B76DE8">
        <w:rPr>
          <w:rFonts w:ascii="Arial" w:hAnsi="Arial" w:cs="Arial"/>
          <w:color w:val="000000" w:themeColor="text1"/>
          <w:sz w:val="24"/>
          <w:szCs w:val="24"/>
        </w:rPr>
        <w:t>finální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jednání/konzultace se sociálními partnery </w:t>
      </w:r>
      <w:r w:rsidR="0039712B">
        <w:rPr>
          <w:rFonts w:ascii="Arial" w:hAnsi="Arial" w:cs="Arial"/>
          <w:color w:val="000000" w:themeColor="text1"/>
          <w:sz w:val="24"/>
          <w:szCs w:val="24"/>
        </w:rPr>
        <w:t>a finalizace materiálu</w:t>
      </w:r>
    </w:p>
    <w:p w14:paraId="66B5AA1C" w14:textId="725B6B8C" w:rsidR="00923DD0" w:rsidRPr="00B76DE8" w:rsidRDefault="0039712B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/2025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>vnitřní připomínkové řízení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MPSV</w:t>
      </w:r>
    </w:p>
    <w:p w14:paraId="7F292257" w14:textId="77777777" w:rsidR="00517DD8" w:rsidRPr="00B76DE8" w:rsidRDefault="00517DD8" w:rsidP="00517DD8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mezirezortní připomínkové řízení </w:t>
      </w:r>
    </w:p>
    <w:p w14:paraId="624BD414" w14:textId="28ED3662" w:rsidR="00923DD0" w:rsidRPr="00B76DE8" w:rsidRDefault="00517DD8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/2025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ab/>
        <w:t>vypořádání mezirezortního připomínkového řízení</w:t>
      </w:r>
    </w:p>
    <w:p w14:paraId="7638FA14" w14:textId="30FA49AB" w:rsidR="00923DD0" w:rsidRPr="00B76DE8" w:rsidRDefault="0039712B" w:rsidP="004E4902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/2025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</w:r>
      <w:bookmarkStart w:id="29" w:name="_Hlk199335179"/>
      <w:r w:rsidR="004E52CF" w:rsidRPr="006C79A2">
        <w:rPr>
          <w:rFonts w:ascii="Arial" w:hAnsi="Arial" w:cs="Arial"/>
          <w:color w:val="000000" w:themeColor="text1"/>
          <w:sz w:val="24"/>
          <w:szCs w:val="24"/>
        </w:rPr>
        <w:t>projednání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 materiálu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Plenární schůzí </w:t>
      </w:r>
      <w:r w:rsidR="00617E66">
        <w:rPr>
          <w:rFonts w:ascii="Arial" w:hAnsi="Arial" w:cs="Arial"/>
          <w:color w:val="000000" w:themeColor="text1"/>
          <w:sz w:val="24"/>
          <w:szCs w:val="24"/>
        </w:rPr>
        <w:t xml:space="preserve">Rady hospodářské a sociální dohody České republiky </w:t>
      </w:r>
      <w:bookmarkEnd w:id="29"/>
      <w:r w:rsidR="00617E66">
        <w:rPr>
          <w:rFonts w:ascii="Arial" w:hAnsi="Arial" w:cs="Arial"/>
          <w:color w:val="000000" w:themeColor="text1"/>
          <w:sz w:val="24"/>
          <w:szCs w:val="24"/>
        </w:rPr>
        <w:t xml:space="preserve">(dále jen 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„</w:t>
      </w:r>
      <w:r w:rsidR="004E4902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HSD</w:t>
      </w:r>
      <w:r w:rsidR="00617E66" w:rsidRPr="00D4650E">
        <w:rPr>
          <w:rFonts w:ascii="Arial" w:hAnsi="Arial" w:cs="Arial"/>
          <w:color w:val="000000" w:themeColor="text1"/>
          <w:sz w:val="24"/>
          <w:szCs w:val="24"/>
        </w:rPr>
        <w:t>“</w:t>
      </w:r>
      <w:r w:rsidR="00617E66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DED90A" w14:textId="4CCC1F64" w:rsidR="00923DD0" w:rsidRPr="00B76DE8" w:rsidRDefault="004E52CF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79A2">
        <w:rPr>
          <w:rFonts w:ascii="Arial" w:hAnsi="Arial" w:cs="Arial"/>
          <w:color w:val="000000" w:themeColor="text1"/>
          <w:sz w:val="24"/>
          <w:szCs w:val="24"/>
        </w:rPr>
        <w:t>8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předložení materiálu na schůzi vlády </w:t>
      </w:r>
    </w:p>
    <w:p w14:paraId="3A390D34" w14:textId="08626BF4" w:rsidR="00923DD0" w:rsidRPr="00B76DE8" w:rsidRDefault="0039712B" w:rsidP="00F63F95">
      <w:pPr>
        <w:spacing w:after="0" w:line="264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ab/>
        <w:t xml:space="preserve">zveřejnění akčního plánu </w:t>
      </w:r>
      <w:r w:rsidR="00F05DA8" w:rsidRPr="00B76DE8">
        <w:rPr>
          <w:rFonts w:ascii="Arial" w:hAnsi="Arial" w:cs="Arial"/>
          <w:color w:val="000000" w:themeColor="text1"/>
          <w:sz w:val="24"/>
          <w:szCs w:val="24"/>
        </w:rPr>
        <w:t xml:space="preserve">na internetových stránkách MPSV 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="00900BC9" w:rsidRPr="00B76DE8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D0" w:rsidRPr="00B76DE8">
        <w:rPr>
          <w:rFonts w:ascii="Arial" w:hAnsi="Arial" w:cs="Arial"/>
          <w:color w:val="000000" w:themeColor="text1"/>
          <w:sz w:val="24"/>
          <w:szCs w:val="24"/>
        </w:rPr>
        <w:t>oznámení Komisi</w:t>
      </w:r>
    </w:p>
    <w:p w14:paraId="4A11382E" w14:textId="77777777" w:rsidR="00923DD0" w:rsidRPr="00B76DE8" w:rsidRDefault="00923DD0" w:rsidP="00F63F95">
      <w:pPr>
        <w:spacing w:after="0" w:line="264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B2A7F7" w14:textId="77777777" w:rsidR="00C7446B" w:rsidRPr="00B76DE8" w:rsidRDefault="00C7446B" w:rsidP="00F63F95">
      <w:pPr>
        <w:spacing w:line="264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B76DE8"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1F25F529" w14:textId="79BA46C6" w:rsidR="00285F20" w:rsidRPr="00B76DE8" w:rsidRDefault="00560A6E" w:rsidP="00F63F95">
      <w:pPr>
        <w:pStyle w:val="Nadpis1"/>
        <w:spacing w:line="264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30" w:name="_Toc201915430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5</w:t>
      </w:r>
      <w:r w:rsidR="009F07E0" w:rsidRPr="00B76DE8">
        <w:rPr>
          <w:rFonts w:ascii="Arial" w:hAnsi="Arial" w:cs="Arial"/>
          <w:b/>
          <w:bCs/>
          <w:color w:val="000000" w:themeColor="text1"/>
        </w:rPr>
        <w:t>. Zhodnocení a výstupy z jednotlivých jednání sociálních partnerů</w:t>
      </w:r>
      <w:bookmarkEnd w:id="30"/>
    </w:p>
    <w:p w14:paraId="2C1B1C72" w14:textId="77777777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F297031" w14:textId="2505D915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období srpen 2024 až </w:t>
      </w:r>
      <w:r w:rsidR="00D977C2">
        <w:rPr>
          <w:rFonts w:ascii="Arial" w:hAnsi="Arial" w:cs="Arial"/>
          <w:color w:val="000000" w:themeColor="text1"/>
          <w:sz w:val="24"/>
          <w:szCs w:val="24"/>
        </w:rPr>
        <w:t>duben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2025 se uskutečnilo celkem </w:t>
      </w:r>
      <w:r w:rsidR="00D977C2">
        <w:rPr>
          <w:rFonts w:ascii="Arial" w:hAnsi="Arial" w:cs="Arial"/>
          <w:color w:val="000000" w:themeColor="text1"/>
          <w:sz w:val="24"/>
          <w:szCs w:val="24"/>
        </w:rPr>
        <w:t>7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jednání expertní skupiny pro přípravu akčního plánu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složen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é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ze zástupců sociálních partnerů a zástupců MPSV.</w:t>
      </w:r>
    </w:p>
    <w:p w14:paraId="12733CC6" w14:textId="121806E7" w:rsidR="009F07E0" w:rsidRPr="00B76DE8" w:rsidRDefault="009F07E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První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dne 20. 8. 2024 a jeho předmětem bylo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seznám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en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>í expertní skupiny s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 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>podněty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, které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sociální partne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ři uplatnili písemně.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které byly zapracovány do tabulky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byly doplněny o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 prvotní 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stanovisko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MPSV.   </w:t>
      </w:r>
    </w:p>
    <w:p w14:paraId="4BD902A1" w14:textId="2CFA33CD" w:rsidR="00B8619C" w:rsidRPr="00B76DE8" w:rsidRDefault="009F07E0" w:rsidP="00F63F95">
      <w:pPr>
        <w:spacing w:after="0" w:line="264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Druhé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dne 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13. 9. 2024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 jeho předmětem byl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162442">
        <w:rPr>
          <w:rFonts w:ascii="Arial" w:hAnsi="Arial" w:cs="Arial"/>
          <w:color w:val="000000" w:themeColor="text1"/>
          <w:sz w:val="24"/>
          <w:szCs w:val="24"/>
        </w:rPr>
        <w:t>zejm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. problematika daňové uznatelnosti členských příspěvků </w:t>
      </w:r>
      <w:r w:rsidR="00E361FF" w:rsidRPr="00B76DE8">
        <w:rPr>
          <w:rFonts w:ascii="Arial" w:hAnsi="Arial" w:cs="Arial"/>
          <w:color w:val="000000" w:themeColor="text1"/>
          <w:sz w:val="24"/>
          <w:szCs w:val="24"/>
        </w:rPr>
        <w:t>odborovým organizacím</w:t>
      </w:r>
      <w:r w:rsidR="00B8619C" w:rsidRPr="00B76DE8">
        <w:rPr>
          <w:rFonts w:ascii="Arial" w:hAnsi="Arial" w:cs="Arial"/>
          <w:color w:val="000000" w:themeColor="text1"/>
          <w:sz w:val="24"/>
          <w:szCs w:val="24"/>
        </w:rPr>
        <w:t xml:space="preserve"> nebo </w:t>
      </w:r>
      <w:r w:rsidR="00B8619C" w:rsidRPr="00422E9F">
        <w:rPr>
          <w:rFonts w:ascii="Arial" w:hAnsi="Arial" w:cs="Arial"/>
          <w:color w:val="000000" w:themeColor="text1"/>
          <w:sz w:val="24"/>
          <w:szCs w:val="24"/>
        </w:rPr>
        <w:t>d</w:t>
      </w:r>
      <w:r w:rsidR="00B8619C" w:rsidRPr="00422E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aňové zvýhodnění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zaměstnavatelů, kteří mají uzavřenou 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kolektivní smlouvu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či navýšení příspěvku 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podporu sociálního dialogu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dle § 320a písm. a) </w:t>
      </w:r>
      <w:r w:rsidR="00D14725">
        <w:rPr>
          <w:rFonts w:ascii="Arial" w:eastAsia="Times New Roman" w:hAnsi="Arial" w:cs="Arial"/>
          <w:color w:val="000000" w:themeColor="text1"/>
          <w:sz w:val="24"/>
          <w:szCs w:val="24"/>
        </w:rPr>
        <w:t>zákoníku práce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. Dalším</w:t>
      </w:r>
      <w:r w:rsidR="00F61AA1">
        <w:rPr>
          <w:rFonts w:ascii="Arial" w:eastAsia="Times New Roman" w:hAnsi="Arial" w:cs="Arial"/>
          <w:color w:val="000000" w:themeColor="text1"/>
          <w:sz w:val="24"/>
          <w:szCs w:val="24"/>
        </w:rPr>
        <w:t>i tématy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byl</w:t>
      </w:r>
      <w:r w:rsidR="00D14725">
        <w:rPr>
          <w:rFonts w:ascii="Arial" w:eastAsia="Times New Roman" w:hAnsi="Arial" w:cs="Arial"/>
          <w:color w:val="000000" w:themeColor="text1"/>
          <w:sz w:val="24"/>
          <w:szCs w:val="24"/>
        </w:rPr>
        <w:t>o např.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90BA7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ředstavení </w:t>
      </w:r>
      <w:r w:rsidR="00DA5297" w:rsidRPr="00DA5297">
        <w:rPr>
          <w:rFonts w:ascii="Arial" w:eastAsia="Times New Roman" w:hAnsi="Arial" w:cs="Arial"/>
          <w:color w:val="000000" w:themeColor="text1"/>
          <w:sz w:val="24"/>
          <w:szCs w:val="24"/>
        </w:rPr>
        <w:t>OPZ+ výzv</w:t>
      </w:r>
      <w:r w:rsidR="00DA5297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="00DA5297" w:rsidRPr="00DA5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č. 03_23_058 - Podpora a posílení dialogu sociálních partnerů</w:t>
      </w:r>
      <w:r w:rsidR="00DA5297" w:rsidRPr="00DA5297" w:rsidDel="00DA5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A5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představení hlavních tezí shromažďování dat o pokrytí zaměstnanců kolektivními smlouvami</w:t>
      </w:r>
      <w:r w:rsidR="00316F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prostřednictvím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jednotného měsíčního hlášení zaměstnavatelů (dále jen </w:t>
      </w:r>
      <w:r w:rsidR="00D14735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E361FF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JMHZ“)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diskuze</w:t>
      </w:r>
      <w:proofErr w:type="gramEnd"/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nad problematikou pokrytí zaměstnanců</w:t>
      </w:r>
      <w:r w:rsidR="00584D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kolektivními smlouvami vyššího stupně (dále jen „</w:t>
      </w:r>
      <w:r w:rsidR="00B8619C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KSVS</w:t>
      </w:r>
      <w:r w:rsidR="00584DFA">
        <w:rPr>
          <w:rFonts w:ascii="Arial" w:eastAsia="Times New Roman" w:hAnsi="Arial" w:cs="Arial"/>
          <w:color w:val="000000" w:themeColor="text1"/>
          <w:sz w:val="24"/>
          <w:szCs w:val="24"/>
        </w:rPr>
        <w:t>“)</w:t>
      </w:r>
      <w:r w:rsidR="001273E7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, diskuse nad problematikou překážek v práci související</w:t>
      </w:r>
      <w:r w:rsidR="00F61AA1">
        <w:rPr>
          <w:rFonts w:ascii="Arial" w:eastAsia="Times New Roman" w:hAnsi="Arial" w:cs="Arial"/>
          <w:color w:val="000000" w:themeColor="text1"/>
          <w:sz w:val="24"/>
          <w:szCs w:val="24"/>
        </w:rPr>
        <w:t>ch</w:t>
      </w:r>
      <w:r w:rsidR="001273E7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 činností odborových organizací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C6EC6C9" w14:textId="5F46B154" w:rsidR="00B8619C" w:rsidRPr="00B76DE8" w:rsidRDefault="00B8619C" w:rsidP="00F63F95">
      <w:pPr>
        <w:spacing w:after="0" w:line="264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1ABB32A" w14:textId="07F45CB7" w:rsidR="009F07E0" w:rsidRPr="00B76DE8" w:rsidRDefault="0052679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9F07E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řetí jednání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dne 5. 11. 2024 </w:t>
      </w:r>
      <w:r w:rsidR="009F07E0" w:rsidRPr="00B76DE8">
        <w:rPr>
          <w:rFonts w:ascii="Arial" w:hAnsi="Arial" w:cs="Arial"/>
          <w:color w:val="000000" w:themeColor="text1"/>
          <w:sz w:val="24"/>
          <w:szCs w:val="24"/>
        </w:rPr>
        <w:t>a jeho předmětem bylo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provedení rekapitulace dosud projednaných podnětů a schválení dalšího postupu, diskuse nad problematikou překážek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v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práci 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souvisejících s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odborov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ou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činnost</w:t>
      </w:r>
      <w:r w:rsidR="00F61AA1">
        <w:rPr>
          <w:rFonts w:ascii="Arial" w:hAnsi="Arial" w:cs="Arial"/>
          <w:color w:val="000000" w:themeColor="text1"/>
          <w:sz w:val="24"/>
          <w:szCs w:val="24"/>
        </w:rPr>
        <w:t>í</w:t>
      </w:r>
      <w:r w:rsidR="00EF2A39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1273E7" w:rsidRPr="00B76DE8">
        <w:rPr>
          <w:rFonts w:ascii="Arial" w:hAnsi="Arial" w:cs="Arial"/>
          <w:color w:val="000000" w:themeColor="text1"/>
          <w:sz w:val="24"/>
          <w:szCs w:val="24"/>
        </w:rPr>
        <w:t xml:space="preserve"> diskuse nad problematikou Informačního portálu kolektivního vyjednávání. </w:t>
      </w:r>
    </w:p>
    <w:p w14:paraId="54727589" w14:textId="2404454F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Čtvrté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dne 22. 11 .2024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 jeho předmětem byl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zejména p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rezentace webového portálu odbory.info a diskuse nad problematikou využitelnosti portálu odbory.info pro účely </w:t>
      </w:r>
      <w:r w:rsidR="000855E7">
        <w:rPr>
          <w:rFonts w:ascii="Arial" w:hAnsi="Arial" w:cs="Arial"/>
          <w:color w:val="000000" w:themeColor="text1"/>
          <w:sz w:val="24"/>
          <w:szCs w:val="24"/>
        </w:rPr>
        <w:t>i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>nformačního portálu</w:t>
      </w:r>
      <w:r w:rsidR="000855E7">
        <w:rPr>
          <w:rFonts w:ascii="Arial" w:hAnsi="Arial" w:cs="Arial"/>
          <w:color w:val="000000" w:themeColor="text1"/>
          <w:sz w:val="24"/>
          <w:szCs w:val="24"/>
        </w:rPr>
        <w:t xml:space="preserve"> na podporu</w:t>
      </w:r>
      <w:r w:rsidR="008F3773"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kolektivního vyjednávání. </w:t>
      </w:r>
    </w:p>
    <w:p w14:paraId="785DAAB4" w14:textId="713E37FC" w:rsidR="009F07E0" w:rsidRPr="00B76DE8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Páté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dne 12. 12. 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 jeho předmětem byl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422E9F">
        <w:rPr>
          <w:rFonts w:ascii="Arial" w:hAnsi="Arial" w:cs="Arial"/>
          <w:color w:val="000000" w:themeColor="text1"/>
          <w:sz w:val="24"/>
          <w:szCs w:val="24"/>
        </w:rPr>
        <w:t>j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ednotlivé podněty sociálních partnerů na změnu zákona o kolektivním vyjednávání, jako např. </w:t>
      </w:r>
    </w:p>
    <w:p w14:paraId="70A8CCF6" w14:textId="1A5B2C35" w:rsidR="00F962F8" w:rsidRPr="00B76DE8" w:rsidRDefault="00F61AA1" w:rsidP="00F63F95">
      <w:pPr>
        <w:pStyle w:val="Odstavecseseznamem"/>
        <w:numPr>
          <w:ilvl w:val="0"/>
          <w:numId w:val="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ztah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zákona o kolektivním 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ke správnímu řádu-z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lepšení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jeho provázanosti se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správní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řád</w:t>
      </w:r>
      <w:r>
        <w:rPr>
          <w:rFonts w:ascii="Arial" w:hAnsi="Arial" w:cs="Arial"/>
          <w:color w:val="000000" w:themeColor="text1"/>
          <w:sz w:val="24"/>
          <w:szCs w:val="24"/>
        </w:rPr>
        <w:t>em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otázka vhodnosti aplikace správního řádu při řešení 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 xml:space="preserve">kolektivních sporů,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odstranění možnosti zablokování postupu 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 xml:space="preserve">podle zákona o kolektivním vyjednávání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při řešení kolektivní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ch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spor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ů</w:t>
      </w:r>
    </w:p>
    <w:p w14:paraId="4BAB7776" w14:textId="7748D9EC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ohoda o zásadách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kolektivního vyjednávání</w:t>
      </w:r>
    </w:p>
    <w:p w14:paraId="143E8AF4" w14:textId="049B48C1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7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vyjednávání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zjednodušení</w:t>
      </w:r>
      <w:proofErr w:type="gramEnd"/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procesu rozšíření </w:t>
      </w:r>
      <w:r w:rsidR="00316F88">
        <w:rPr>
          <w:rFonts w:ascii="Arial" w:hAnsi="Arial" w:cs="Arial"/>
          <w:color w:val="000000" w:themeColor="text1"/>
          <w:sz w:val="24"/>
          <w:szCs w:val="24"/>
        </w:rPr>
        <w:t>KSVS</w:t>
      </w:r>
    </w:p>
    <w:p w14:paraId="72F70802" w14:textId="6745C5C5" w:rsidR="00F962F8" w:rsidRPr="00B76DE8" w:rsidRDefault="00435C34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7a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>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1473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proofErr w:type="gramEnd"/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1473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výjimka z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rozšířené </w:t>
      </w:r>
      <w:r w:rsid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KSVS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 zaměstnavatele, který zaměstnává méně než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5 zaměstnanců</w:t>
      </w:r>
    </w:p>
    <w:p w14:paraId="7012D048" w14:textId="59F2EA95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vyjednávání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</w:t>
      </w:r>
      <w:proofErr w:type="gramEnd"/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zlepšení jeho provázanosti s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§ 24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zákoníku práce </w:t>
      </w:r>
    </w:p>
    <w:p w14:paraId="4CCD7F04" w14:textId="22C16894" w:rsidR="00F962F8" w:rsidRPr="00B76DE8" w:rsidRDefault="00112742" w:rsidP="00F63F95">
      <w:pPr>
        <w:pStyle w:val="Odstavecseseznamem"/>
        <w:numPr>
          <w:ilvl w:val="0"/>
          <w:numId w:val="7"/>
        </w:numPr>
        <w:spacing w:after="0" w:line="264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stanovení § 8 odst. 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zákona o kolektivním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vyjednávání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7C16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>prodlouž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ení</w:t>
      </w:r>
      <w:proofErr w:type="gramEnd"/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maximální doby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písemnou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odpověď na návrh kolektivní smlouvy </w:t>
      </w:r>
    </w:p>
    <w:p w14:paraId="74AB6A7C" w14:textId="0EA361CE" w:rsidR="00F962F8" w:rsidRPr="00B17597" w:rsidRDefault="00435C34" w:rsidP="00F63F95">
      <w:pPr>
        <w:pStyle w:val="Odstavecseseznamem"/>
        <w:numPr>
          <w:ilvl w:val="0"/>
          <w:numId w:val="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odst. 2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sankce za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porušení 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povinnost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smluvní strany 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re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agovat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návrh 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kolektivní smlouvy </w:t>
      </w:r>
    </w:p>
    <w:p w14:paraId="0D27994E" w14:textId="2D40A87F" w:rsidR="00F962F8" w:rsidRPr="00B17597" w:rsidRDefault="00B17597" w:rsidP="00D82968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>omněnka souhlasu</w:t>
      </w:r>
      <w:r w:rsidR="00112742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druhé smluvní strany s návrhem kolektivní smlouvy při nereagování na návrh v zákonem stanovené maximální době</w:t>
      </w:r>
      <w:r w:rsidR="00F962F8" w:rsidRPr="00B17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D099DD0" w14:textId="75C39077" w:rsidR="00F962F8" w:rsidRPr="00B76DE8" w:rsidRDefault="00435C34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odst. 4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prodloužení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doby pro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zahájení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opětovného povinného vyjednávání před koncem účinnosti kolektivní smlouvy </w:t>
      </w:r>
    </w:p>
    <w:p w14:paraId="15C1DAFD" w14:textId="15087633" w:rsidR="00F962F8" w:rsidRPr="00B76DE8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1" w:name="_Hlk185412069"/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odst. 4 </w:t>
      </w:r>
      <w:bookmarkEnd w:id="31"/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>vyjednávání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umožn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ění</w:t>
      </w:r>
      <w:proofErr w:type="gramEnd"/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automatické</w:t>
      </w:r>
      <w:r w:rsidR="00112742">
        <w:rPr>
          <w:rFonts w:ascii="Arial" w:hAnsi="Arial" w:cs="Arial"/>
          <w:color w:val="000000" w:themeColor="text1"/>
          <w:sz w:val="24"/>
          <w:szCs w:val="24"/>
        </w:rPr>
        <w:t>ho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prodlužování účinnosti odvětvových kolektivních smluv v případě neúspěchu kolektivního vyjednávání</w:t>
      </w:r>
    </w:p>
    <w:p w14:paraId="118BD826" w14:textId="5DD1A05A" w:rsidR="00F962F8" w:rsidRPr="00B76DE8" w:rsidRDefault="00B17597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8 odst. 5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vyjednávání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</w:t>
      </w:r>
      <w:proofErr w:type="gramEnd"/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problematika posuzování sjednání možnosti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změny kolektivní smlouvy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současně s nutností sjednání rozsahu takové změny v souvislosti s možností aplikace institutů zákona o kolektivním vyjednávání  </w:t>
      </w:r>
    </w:p>
    <w:p w14:paraId="1F86A1B4" w14:textId="7226EC71" w:rsidR="00F962F8" w:rsidRPr="00D82968" w:rsidRDefault="008F6286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10 </w:t>
      </w:r>
      <w:r w:rsidR="001127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kolektivním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vyjednávání 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</w:t>
      </w:r>
      <w:proofErr w:type="gramEnd"/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jeho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vazb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§ 24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zákoníku práce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(řešení plurality </w:t>
      </w:r>
      <w:r w:rsidR="00422E9F">
        <w:rPr>
          <w:rFonts w:ascii="Arial" w:eastAsia="Times New Roman" w:hAnsi="Arial" w:cs="Arial"/>
          <w:color w:val="000000" w:themeColor="text1"/>
          <w:sz w:val="24"/>
          <w:szCs w:val="24"/>
        </w:rPr>
        <w:t>odborových organizací</w:t>
      </w:r>
      <w:r w:rsidR="00F962F8" w:rsidRPr="00B76D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 jednoho zaměstnavatele)</w:t>
      </w:r>
    </w:p>
    <w:p w14:paraId="7FD5794B" w14:textId="7B762E4B" w:rsidR="008F6286" w:rsidRPr="00D41CE9" w:rsidRDefault="00D82968" w:rsidP="00A07423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11 </w:t>
      </w:r>
      <w:r w:rsidR="008F6286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zákona o kolektivním vyjednávání – jeho vazba na § 24 zákoníku práce, prodloužení doby od podání návrhu kolektivní smlouvy, po které je možno žádat určení zprostředkovatele ze strany MPSV</w:t>
      </w:r>
      <w:r w:rsidR="00A07423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7423" w:rsidRPr="00D82968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8F6286" w:rsidRPr="00D41CE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výšení odměny zprostředkovatele </w:t>
      </w:r>
    </w:p>
    <w:p w14:paraId="1CFBEA2C" w14:textId="315D35DB" w:rsidR="00F962F8" w:rsidRPr="000855E7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12 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vyjednávání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prodloužení lhůt v řízení před zprostředkovatelem a potřeba navýšení odměny zprostředkovatele</w:t>
      </w:r>
    </w:p>
    <w:p w14:paraId="53E46DAA" w14:textId="5F39B8AA" w:rsidR="00F962F8" w:rsidRPr="000855E7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13 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vyjednávání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- prodloužení</w:t>
      </w:r>
      <w:proofErr w:type="gramEnd"/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lhůt v řízení před rozhodcem a potřeba navýšení odměny rozhodce</w:t>
      </w:r>
    </w:p>
    <w:p w14:paraId="38E3E81F" w14:textId="6141D196" w:rsidR="00F962F8" w:rsidRPr="000855E7" w:rsidRDefault="00D82968" w:rsidP="00F63F95">
      <w:pPr>
        <w:pStyle w:val="Odstavecseseznamem"/>
        <w:numPr>
          <w:ilvl w:val="0"/>
          <w:numId w:val="7"/>
        </w:numPr>
        <w:spacing w:after="0" w:line="264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F962F8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stanovení § 20 </w:t>
      </w:r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zákona o kolektivním </w:t>
      </w:r>
      <w:proofErr w:type="gramStart"/>
      <w:r w:rsidR="00A07423"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vyjednávání 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- upřesnění</w:t>
      </w:r>
      <w:proofErr w:type="gramEnd"/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definice zaměstnanců provozu a obsluhy zařízení jaderných elektráren, zařízení se štěpným materiálem a zařízení ropovodů nebo plynovodů obsažené v § 20 písm. h)</w:t>
      </w:r>
      <w:r w:rsidR="00B95B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zákona o kolektivním vyjednávání</w:t>
      </w:r>
      <w:r w:rsidRPr="000855E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E004FA2" w14:textId="77777777" w:rsidR="00F962F8" w:rsidRPr="00B76DE8" w:rsidRDefault="00F962F8" w:rsidP="00F63F95">
      <w:pPr>
        <w:pStyle w:val="Odstavecseseznamem"/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7D72BC" w14:textId="655F0DC4" w:rsidR="00D96C60" w:rsidRDefault="009F07E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Šesté jednání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se uskutečnilo dne 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>3. 2. 2025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jeho předmětem bylo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zhodnocení dosavadních jednání expertní skupiny a představení závěrů z těchto jednání plynoucích jako podklad pro přípravu </w:t>
      </w:r>
      <w:r w:rsidR="00A07423">
        <w:rPr>
          <w:rFonts w:ascii="Arial" w:hAnsi="Arial" w:cs="Arial"/>
          <w:color w:val="000000" w:themeColor="text1"/>
          <w:sz w:val="24"/>
          <w:szCs w:val="24"/>
        </w:rPr>
        <w:t>akčního plán</w:t>
      </w:r>
      <w:r w:rsidR="002F6C16">
        <w:rPr>
          <w:rFonts w:ascii="Arial" w:hAnsi="Arial" w:cs="Arial"/>
          <w:color w:val="000000" w:themeColor="text1"/>
          <w:sz w:val="24"/>
          <w:szCs w:val="24"/>
        </w:rPr>
        <w:t>u.</w:t>
      </w:r>
      <w:r w:rsidR="00F962F8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2834B8" w14:textId="42D431BA" w:rsidR="004F1CFB" w:rsidRPr="00D96C60" w:rsidRDefault="00D96C60" w:rsidP="00F63F95">
      <w:pPr>
        <w:spacing w:line="264" w:lineRule="auto"/>
        <w:jc w:val="both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bookmarkStart w:id="32" w:name="_Hlk203992724"/>
      <w:r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Sedmé jednání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 uskutečnilo dne 25. 4. 2025 a jeho předmětem bylo vyjasnění si posledních detailů s cílem finalizace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kčního plánu a jeho následného předložení do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vnitřního 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meziresortního připomínkového řízení v kompromisní verzi podporované všemi zúčastněnými sociálními partnery.    </w:t>
      </w:r>
      <w:r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bookmarkEnd w:id="32"/>
      <w:r w:rsidR="004F1CFB" w:rsidRPr="00D96C60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3A22E6DB" w14:textId="1373CBFE" w:rsidR="007E0D80" w:rsidRPr="00B76DE8" w:rsidRDefault="00560A6E" w:rsidP="00D41CE9">
      <w:pPr>
        <w:pStyle w:val="Nadpis1"/>
        <w:spacing w:line="264" w:lineRule="auto"/>
        <w:jc w:val="both"/>
        <w:rPr>
          <w:rFonts w:ascii="Arial" w:hAnsi="Arial" w:cs="Arial"/>
          <w:color w:val="000000" w:themeColor="text1"/>
        </w:rPr>
      </w:pPr>
      <w:bookmarkStart w:id="33" w:name="_Toc201915431"/>
      <w:r>
        <w:rPr>
          <w:rFonts w:ascii="Arial" w:hAnsi="Arial" w:cs="Arial"/>
          <w:b/>
          <w:bCs/>
          <w:color w:val="000000" w:themeColor="text1"/>
        </w:rPr>
        <w:lastRenderedPageBreak/>
        <w:t>6</w:t>
      </w:r>
      <w:r w:rsidR="00E863C0" w:rsidRPr="00D41CE9">
        <w:rPr>
          <w:rFonts w:ascii="Arial" w:hAnsi="Arial" w:cs="Arial"/>
          <w:b/>
          <w:bCs/>
          <w:color w:val="000000" w:themeColor="text1"/>
        </w:rPr>
        <w:t>.</w:t>
      </w:r>
      <w:r w:rsidR="00E863C0" w:rsidRPr="00B76DE8">
        <w:rPr>
          <w:rFonts w:ascii="Arial" w:hAnsi="Arial" w:cs="Arial"/>
          <w:color w:val="000000" w:themeColor="text1"/>
        </w:rPr>
        <w:t xml:space="preserve"> </w:t>
      </w:r>
      <w:r w:rsidR="007E0D80" w:rsidRPr="00B76DE8">
        <w:rPr>
          <w:rFonts w:ascii="Arial" w:hAnsi="Arial" w:cs="Arial"/>
          <w:b/>
          <w:bCs/>
          <w:color w:val="000000" w:themeColor="text1"/>
        </w:rPr>
        <w:t xml:space="preserve"> </w:t>
      </w:r>
      <w:r w:rsidR="00254D30">
        <w:rPr>
          <w:rFonts w:ascii="Arial" w:hAnsi="Arial" w:cs="Arial"/>
          <w:b/>
          <w:bCs/>
          <w:color w:val="000000" w:themeColor="text1"/>
        </w:rPr>
        <w:t>Zr</w:t>
      </w:r>
      <w:r w:rsidR="007E0D80" w:rsidRPr="00B76DE8">
        <w:rPr>
          <w:rFonts w:ascii="Arial" w:hAnsi="Arial" w:cs="Arial"/>
          <w:b/>
          <w:bCs/>
          <w:color w:val="000000" w:themeColor="text1"/>
        </w:rPr>
        <w:t>ealizovaná</w:t>
      </w:r>
      <w:r w:rsidR="00A07423">
        <w:rPr>
          <w:rFonts w:ascii="Arial" w:hAnsi="Arial" w:cs="Arial"/>
          <w:b/>
          <w:bCs/>
          <w:color w:val="000000" w:themeColor="text1"/>
        </w:rPr>
        <w:t xml:space="preserve"> opatření na podporu kolektivního vyjednávání</w:t>
      </w:r>
      <w:bookmarkEnd w:id="33"/>
    </w:p>
    <w:p w14:paraId="4E8CC3F5" w14:textId="3741C380" w:rsidR="003B346C" w:rsidRPr="00FE302A" w:rsidRDefault="003B346C" w:rsidP="00F63F95">
      <w:pPr>
        <w:pStyle w:val="Nadpis2"/>
        <w:numPr>
          <w:ilvl w:val="0"/>
          <w:numId w:val="14"/>
        </w:numPr>
        <w:spacing w:line="264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34" w:name="_Toc201915432"/>
      <w:r w:rsidRPr="00FE302A">
        <w:rPr>
          <w:rFonts w:ascii="Arial" w:hAnsi="Arial" w:cs="Arial"/>
          <w:color w:val="000000" w:themeColor="text1"/>
          <w:sz w:val="24"/>
          <w:szCs w:val="24"/>
        </w:rPr>
        <w:t>Zákon č. 230/202</w:t>
      </w:r>
      <w:r w:rsidR="004A46D6">
        <w:rPr>
          <w:rFonts w:ascii="Arial" w:hAnsi="Arial" w:cs="Arial"/>
          <w:color w:val="000000" w:themeColor="text1"/>
          <w:sz w:val="24"/>
          <w:szCs w:val="24"/>
        </w:rPr>
        <w:t>4</w:t>
      </w:r>
      <w:r w:rsidRPr="00FE302A">
        <w:rPr>
          <w:rFonts w:ascii="Arial" w:hAnsi="Arial" w:cs="Arial"/>
          <w:color w:val="000000" w:themeColor="text1"/>
          <w:sz w:val="24"/>
          <w:szCs w:val="24"/>
        </w:rPr>
        <w:t xml:space="preserve"> Sb., kterým se mění zákon č. 262/2006 Sb., zákoník práce, ve znění pozdějších předpisů, a některé další zákony</w:t>
      </w:r>
      <w:bookmarkEnd w:id="34"/>
      <w:r w:rsidRPr="00FE30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1385AF" w14:textId="36441D67" w:rsidR="00DF755A" w:rsidRPr="00B76DE8" w:rsidRDefault="00DF755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Dne 1. srpna 2024 vstoupila v účinnost novela zákoníku práce, která provádí transpozici směrnice.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Vedle z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ásadní změn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y v podobě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zavedení valorizačního mechanismu minimální mzdy do českého právního řádu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tato novela zavedla i několik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opatření na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podpo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Z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ejména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představila nové legislativní řešení v případě plurality odborových organizací působících u zaměstnavatele s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cílem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odstranění blokace kolektivního vyjednávání malými odborovými organizacemi v souvislosti s jednáním o uzavření kolektivní smlouvy (§ 24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). Další úpravou, její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ž záměrem je zvýšení pokrytí zaměstnanců kolektivními smlouvami, je úplné odstranění či změna nastavení parametrů některých výjimek pro určité skupiny zaměstnavatelů uvedených v § 7a zákona o kolektivním vyjednávání, které u těchto zaměstnavatelů vylučují možnost aplikace </w:t>
      </w:r>
      <w:r w:rsidR="00E141DF">
        <w:rPr>
          <w:rFonts w:ascii="Arial" w:hAnsi="Arial" w:cs="Arial"/>
          <w:color w:val="000000" w:themeColor="text1"/>
          <w:sz w:val="24"/>
          <w:szCs w:val="24"/>
        </w:rPr>
        <w:t>KSVS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 jejíž závaznost byla rozšířena i na další zaměstnavatele v rámci odvětví dle § 7 zákona o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kolektivním vyjednávání. V</w:t>
      </w:r>
      <w:r w:rsidR="002F6C1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souvislosti s odstraněním jedné z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 takových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výjimek bylo nutno nově nastavit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i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pravidla při kolizi dvou typů kolektivních smluv, a sice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41DF">
        <w:rPr>
          <w:rFonts w:ascii="Arial" w:hAnsi="Arial" w:cs="Arial"/>
          <w:color w:val="000000" w:themeColor="text1"/>
          <w:sz w:val="24"/>
          <w:szCs w:val="24"/>
        </w:rPr>
        <w:t xml:space="preserve">KSVS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 rozšířené </w:t>
      </w:r>
      <w:r w:rsidR="00E141DF">
        <w:rPr>
          <w:rFonts w:ascii="Arial" w:hAnsi="Arial" w:cs="Arial"/>
          <w:color w:val="000000" w:themeColor="text1"/>
          <w:sz w:val="24"/>
          <w:szCs w:val="24"/>
        </w:rPr>
        <w:t xml:space="preserve">KSVS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příslušném odvětví (§ 27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). Byla také zavedena možnost poskytovat státní příspěvek sociálním partnerům, kteří vedou jednání na odvětvové úrovni, což má za cíl rovněž zvýšit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míru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pokrytí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zaměstnanců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kolektivními smlouvami, když se očekává, že s pomocí tohoto příspěvku dojde jak ke zvýšení počtu sjednaných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kolektivních smluv vyššího stupně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tak ke zvýšení počtu rozšířených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kolektivních smluv vyššího stupně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Uvedená opatření jsou v detailu představena níže.  </w:t>
      </w:r>
    </w:p>
    <w:p w14:paraId="569AF122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E13D5B" w14:textId="25136858" w:rsidR="00412ADA" w:rsidRPr="00B76DE8" w:rsidRDefault="00412ADA" w:rsidP="00F63F95">
      <w:pPr>
        <w:pStyle w:val="Nadpis3"/>
        <w:numPr>
          <w:ilvl w:val="0"/>
          <w:numId w:val="15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5" w:name="_Toc201915433"/>
      <w:r w:rsidRPr="00B76DE8">
        <w:rPr>
          <w:rFonts w:ascii="Arial" w:hAnsi="Arial" w:cs="Arial"/>
          <w:b/>
          <w:bCs/>
          <w:color w:val="000000" w:themeColor="text1"/>
        </w:rPr>
        <w:t xml:space="preserve">Postup pro odblokování kolektivního vyjednávání dle § 24 </w:t>
      </w:r>
      <w:r w:rsidR="00D77C29">
        <w:rPr>
          <w:rFonts w:ascii="Arial" w:hAnsi="Arial" w:cs="Arial"/>
          <w:b/>
          <w:bCs/>
          <w:color w:val="000000" w:themeColor="text1"/>
        </w:rPr>
        <w:t>zákoníku práce</w:t>
      </w:r>
      <w:bookmarkEnd w:id="35"/>
    </w:p>
    <w:p w14:paraId="299803F4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F362F3" w14:textId="0DA8BD94" w:rsidR="00412ADA" w:rsidRPr="00B76DE8" w:rsidRDefault="00412AD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Dle předchozí právní úpravy (§ 24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) odborová organizace uzavírala kolektivní smlouvu také za zaměstnance, kteří nejsou odborově organizováni. Pokud působilo u zaměstnavatele více odborových organizací, musel zaměstnavatel jednat o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uzavření kolektivní smlouvy se všemi odborovými organizacemi. Odborové organizace vystup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ovaly a jednaly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 právními důsledky pro všechny zaměstnance společně a ve vzájemné shodě, pokud se nedohod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ly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mezi sebou a zaměstnavatelem jinak. Tato právní úprava vycházela z nálezu Ústavního soudu publikovaného ve Sbírce pod č.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116/2008, jež mj. s odkazem na čl. 27 Listiny základních práv a svobod konstatuje, že „Z principu svobody odborového sdružování plyne i rovnost odborových organizací tak, že žádná odborová organizace působící u zaměstnavatele nesmí být zvýhodňována před ostatními, a to ani vzhledem k tomu, jaké zaměstnance sdružuje, ani se zřetelem k počtu svých členů.“ Ústavní soud tedy zrušil v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 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dříve zakotvenou možnost využití tzv. principu majority v případě, kdy se více odborových organizací působících u zaměstnavatele nebylo s to dohodnout na společném jednání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ve vzájemné shodě vůči zaměstnavateli v rámci procesu kolektivního vyjednávání,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potvrdil tak rovnost všech odborových organizací bez jakýchkoli výjimek. </w:t>
      </w:r>
    </w:p>
    <w:p w14:paraId="725E2B32" w14:textId="44C75C9D" w:rsidR="003B346C" w:rsidRPr="00B76DE8" w:rsidRDefault="00412AD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důsledku změny pravidel kolektivního vyjednávání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po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dle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 xml:space="preserve"> závěrů plynoucích z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nálezu 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Ústavního soudu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praxi 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 xml:space="preserve">docházelo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 situacím, kdy zaměstnavatel mus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el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74032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uzavření kolektivní smlouvy jednat se všemi odborovými organizacemi a žádnou z nich ne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mohl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znevýhodňovat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.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  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vystupování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jednání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m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 vůči zaměstnavateli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tzv.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ve vzájemné shodě na straně odborů v rámci procesu 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kolektivního vyjednávání 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 smlouv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mus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ely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tedy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souhlasit všechny odborové organizace působící u zaměstnavatele. Negativním efektem této právní úpravy reflektující zásadu povinné shody na jedné straně stolu 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byla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skutečnost, že kterákoliv odborová organizace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působící u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zaměstnavatele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m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ohla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 vyjednávání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 poměrně snadno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zablokovat.  Zákoník práce (§ 24 ani žádné jiné ustanovení) t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ak nedával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možnost pro řešení situace, kdy se odborové organizace neshodnou na jednotném postupu. 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>Proto byla doplněn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a</w:t>
      </w:r>
      <w:r w:rsidR="00857780" w:rsidRPr="00B76DE8">
        <w:rPr>
          <w:rFonts w:ascii="Arial" w:hAnsi="Arial" w:cs="Arial"/>
          <w:color w:val="000000" w:themeColor="text1"/>
          <w:sz w:val="24"/>
          <w:szCs w:val="24"/>
        </w:rPr>
        <w:t xml:space="preserve"> do § 24 zákoníku práce procesní pravidla k odblokování kolektivního vyjednávání s použitím modifikovaného principu majority možností vyjádření vůle zaměstnanců. </w:t>
      </w:r>
    </w:p>
    <w:p w14:paraId="0B3F482C" w14:textId="250AD813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Nadále zůstává primárním východiskem vyjednávání se všemi odborovými organizacemi působícími u zaměstnavatele (§ 24 odst. 2 </w:t>
      </w:r>
      <w:bookmarkStart w:id="36" w:name="_Hlk190893472"/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bookmarkEnd w:id="36"/>
      <w:r w:rsidRPr="00B76DE8">
        <w:rPr>
          <w:rFonts w:ascii="Arial" w:hAnsi="Arial" w:cs="Arial"/>
          <w:color w:val="000000" w:themeColor="text1"/>
          <w:sz w:val="24"/>
          <w:szCs w:val="24"/>
        </w:rPr>
        <w:t>). Pokud ne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dosaženo shody na jedné straně stolu během 30 dnů od zahájení vzájemných jednání odborových organizací,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zaměstnavatel oprávněn kolektivní vyjednávání vést s</w:t>
      </w:r>
      <w:r w:rsidR="002054A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nejreprezentativnější odborovou organizací u něj působící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[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§ 24 odst. 3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) za předpokladu, že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jsou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splněny kumulativně všechny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 xml:space="preserve">v něm uvedené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podmínky v písm. a) až c)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]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Účast dalších odborových organizací na jednání není přitom vyloučena. Primárním kritériem reprezentativnosti odborové organizace je počet členů odborové organizace, kteří jsou u zaměstnavatele v pracovním poměru, tzn. reprezentativnost odborové organizace ve vztahu k zaměstnavateli (§ 24 odst. 3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). Zaměstnavatel v případě, že nepanuje shoda na druhé straně stolu,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 uplynutí lhůty 30 dnů ode dne určení odborové organizace nebo více odborových organizací, které by měly být oprávněny uzavřít kolektivní smlouvu na základě principu reprezentativnosti, možnost zahájit kolektivní vyjednávání s takovou odborovou organizací nebo více odborovými organizacemi, které mají největší počet členů, kteří jsou v pracovním poměru u zaměstnavatele. </w:t>
      </w:r>
    </w:p>
    <w:p w14:paraId="15C07317" w14:textId="7B03586C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Zaměstnavatel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je povinen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informovat zaměstnance o tom, že uvedený postup hodlá aplikovat a rovněž je informovat o tom, s kým hodlá vést kolektivní vyjednávání.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 xml:space="preserve">Zaměstnavatel však musí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vyčkat na možnost zahájit kolektivní vyjednávání za využití daného principu ještě dalších 30 dnů, neboť výše uvedený princip určení reprezentativnosti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modifikován principem sekundárním, kterým je vyjádření vůle zaměstnanců. Nadpoloviční většina všech zaměstnanců zaměstnavatele může ve lhůtě 30 dnů od oznámení zaměstnavatele zaměstnancům o záměru vést kolektivní vyjednávání s největší odborovou organizací prohlásit, že s takovým postupem nesouhlasí. Formulace a konstituce takového prohlášení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přitom na zaměstnancích, přičemž případná administrativní podpora ze strany zaměstnavatele nebo odborových organizací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 přípustná. Prohlášení zaměstnanců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pro zaměstnavatele závazné. Prohlášení může mít i konstitutivní charakter, tedy může určit i nejreprezentativnější odborovou organizaci.  </w:t>
      </w:r>
    </w:p>
    <w:p w14:paraId="130BE830" w14:textId="31ADF853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 případě, že zaměstnanci v rámci prohlášení určí nejreprezentativnější odborovou organizaci,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zaměstnavatel oprávněn vést kolektivní vyjednávání s touto odborovou organizací bez ohledu na její velikost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z hlediska počtu jejích členů v pracovním poměru u zaměstnavatele.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CC0">
        <w:rPr>
          <w:rFonts w:ascii="Arial" w:hAnsi="Arial" w:cs="Arial"/>
          <w:color w:val="000000" w:themeColor="text1"/>
          <w:sz w:val="24"/>
          <w:szCs w:val="24"/>
        </w:rPr>
        <w:t>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usí se však jednat o odborovou organizaci, která u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zaměstnavatele působí. Princip vyjádření vůle zaměstnanců tak může překonat princip majority a každá odborová organizace, bez ohledu na její velikost,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může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být odborovou organizací z hlediska vůle zaměstnanců tou „nejreprezentativnější“. 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případě, že zaměstnanci ve svém prohlášení pouze vysloví nesouhlas s tím, aby bylo vedeno kolektivní vyjednávání s největší odborovou organizací, uplatní se princip povinné shody na jedné straně stolu. </w:t>
      </w:r>
    </w:p>
    <w:p w14:paraId="4AD74112" w14:textId="165F49F0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 případě, že kolektivní vyjednávání ne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vedeno se všemi odborovými organizacemi působícími u zaměstnavatele, ať už na základě uplatnění principu majority, nebo principu vyjádření vůle zaměstnanců, </w:t>
      </w:r>
      <w:r w:rsidR="008A28F0">
        <w:rPr>
          <w:rFonts w:ascii="Arial" w:hAnsi="Arial" w:cs="Arial"/>
          <w:color w:val="000000" w:themeColor="text1"/>
          <w:sz w:val="24"/>
          <w:szCs w:val="24"/>
        </w:rPr>
        <w:t>náleží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ostatním odborovým organizacím právo na to, aby byly o průběhu kolektivního vyjednávání informovány a aby s nimi zaměstnavatel projednal úvodní návrh kolektivní smlouvy již v úvodu kolektivního vyjednávání, kdy jejich případné vyjádření může kolektivní vyjednávání ovlivnit a dále aby s nimi zaměstnavatel projednal výsledek kolektivního vyjednávání, tedy závěrečný návrh kolektivní smlouvy, a to ještě před uzavřením kolektivní smlouvy, kdy případné vyjádření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 xml:space="preserve">ostatní odborové organizace, se kterou zaměstnavatel nevedl kolektivní vyjednávání,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může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jeho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výsledek ještě ovlivnit.  </w:t>
      </w:r>
    </w:p>
    <w:p w14:paraId="41814A73" w14:textId="21E82850" w:rsidR="00857780" w:rsidRPr="00B76DE8" w:rsidRDefault="008577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 případě, že pro konkrétní kolektivní vyjednávání dojde k určení nejreprezentativnější odborové organizace, ať už dle principu majority nebo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 xml:space="preserve">dle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vyjádření vůle zaměstnanců, bude takto určený mandát pro uzavření kolektivní smlouvy časově omezen na dobu 6 měsíců, během kterých by mělo dojít k uzavření kolektivní smlouvy.</w:t>
      </w:r>
    </w:p>
    <w:p w14:paraId="521D30A0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8583CB" w14:textId="77E2EB4E" w:rsidR="00D361DE" w:rsidRPr="00B76DE8" w:rsidRDefault="00C7446B" w:rsidP="00F63F95">
      <w:pPr>
        <w:pStyle w:val="Nadpis3"/>
        <w:numPr>
          <w:ilvl w:val="0"/>
          <w:numId w:val="15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7" w:name="_Toc201915434"/>
      <w:r w:rsidRPr="00B76DE8">
        <w:rPr>
          <w:rFonts w:ascii="Arial" w:hAnsi="Arial" w:cs="Arial"/>
          <w:b/>
          <w:bCs/>
          <w:color w:val="000000" w:themeColor="text1"/>
        </w:rPr>
        <w:t xml:space="preserve">Příspěvek na podporu sociálního dialogu dle </w:t>
      </w:r>
      <w:r w:rsidR="00D361DE" w:rsidRPr="00B76DE8">
        <w:rPr>
          <w:rFonts w:ascii="Arial" w:hAnsi="Arial" w:cs="Arial"/>
          <w:b/>
          <w:bCs/>
          <w:color w:val="000000" w:themeColor="text1"/>
        </w:rPr>
        <w:t>§ 320a písm. a)</w:t>
      </w:r>
      <w:r w:rsidR="009070E2" w:rsidRPr="00B76DE8">
        <w:rPr>
          <w:rFonts w:ascii="Arial" w:hAnsi="Arial" w:cs="Arial"/>
          <w:b/>
          <w:bCs/>
          <w:color w:val="000000" w:themeColor="text1"/>
        </w:rPr>
        <w:t xml:space="preserve"> </w:t>
      </w:r>
      <w:r w:rsidR="00D77C29" w:rsidRPr="00D77C29">
        <w:rPr>
          <w:rFonts w:ascii="Arial" w:hAnsi="Arial" w:cs="Arial"/>
          <w:b/>
          <w:bCs/>
          <w:color w:val="000000" w:themeColor="text1"/>
        </w:rPr>
        <w:t>zákoníku práce</w:t>
      </w:r>
      <w:bookmarkEnd w:id="37"/>
    </w:p>
    <w:p w14:paraId="70667E02" w14:textId="77777777" w:rsidR="00C7446B" w:rsidRPr="00B76DE8" w:rsidRDefault="00C7446B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DAB153" w14:textId="5C74EB91" w:rsidR="00D361DE" w:rsidRPr="00B76DE8" w:rsidRDefault="00D361DE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Ustanovení § 320a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zprostředkovává odborovým organizacím a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organizacím zaměstnavatelů státní příspěvek na podporu vzájemných jednání na celostátní nebo krajské úrovni, která se týkají důležitých zájmů pracujících, zejména hospodářských, výrobních, pracovních, mzdových a sociálních podmínek. Příspěvkem podporované aktivity podléhají dohodě sociálních partnerů na úrovni</w:t>
      </w:r>
      <w:r w:rsidR="00BC4CBB">
        <w:rPr>
          <w:rFonts w:ascii="Arial" w:hAnsi="Arial" w:cs="Arial"/>
          <w:color w:val="000000" w:themeColor="text1"/>
          <w:sz w:val="24"/>
          <w:szCs w:val="24"/>
        </w:rPr>
        <w:t xml:space="preserve"> RHSD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C4CBB" w:rsidRPr="00014542">
        <w:rPr>
          <w:rFonts w:ascii="Arial" w:hAnsi="Arial" w:cs="Arial"/>
          <w:color w:val="000000" w:themeColor="text1"/>
          <w:sz w:val="24"/>
          <w:szCs w:val="24"/>
        </w:rPr>
        <w:t>RHSD je společným dobrovolným dohadovacím a iniciativním orgánem odborů, zaměstnavatelů a vlády České republiky. Jejím cílem je vzájemně respektovanou formou dialogu dosáhnout shody v zásadních otázkách hospodářského a sociálního rozvoje a udržet sociální smír jako základní předpoklad pozitivního vývoje ekonomiky i životní úrovně občanů.</w:t>
      </w:r>
    </w:p>
    <w:p w14:paraId="5AF2A744" w14:textId="0C7E056D" w:rsidR="0085712C" w:rsidRDefault="00D361DE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Znění ustanovení § 320a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před novelou zákonem č. 230/</w:t>
      </w:r>
      <w:r w:rsidR="00355DC9" w:rsidRPr="00B76DE8">
        <w:rPr>
          <w:rFonts w:ascii="Arial" w:hAnsi="Arial" w:cs="Arial"/>
          <w:color w:val="000000" w:themeColor="text1"/>
          <w:sz w:val="24"/>
          <w:szCs w:val="24"/>
        </w:rPr>
        <w:t>202</w:t>
      </w:r>
      <w:r w:rsidR="00355DC9">
        <w:rPr>
          <w:rFonts w:ascii="Arial" w:hAnsi="Arial" w:cs="Arial"/>
          <w:color w:val="000000" w:themeColor="text1"/>
          <w:sz w:val="24"/>
          <w:szCs w:val="24"/>
        </w:rPr>
        <w:t>4</w:t>
      </w:r>
      <w:r w:rsidR="00355DC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Sb. výslovně neupravovalo podporu kolektivního vyjednávání na odvětvové úrovni</w:t>
      </w:r>
      <w:r w:rsidR="0085712C">
        <w:rPr>
          <w:rFonts w:ascii="Arial" w:hAnsi="Arial" w:cs="Arial"/>
          <w:color w:val="000000" w:themeColor="text1"/>
          <w:sz w:val="24"/>
          <w:szCs w:val="24"/>
        </w:rPr>
        <w:t xml:space="preserve">, jak požaduje směrnice.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Proto bylo třeba provést změnu k rozšíření možnosti podpory vzájemných jednání sociálních partnerů na odvětvové úrovni. </w:t>
      </w:r>
    </w:p>
    <w:p w14:paraId="3DE3A26B" w14:textId="614DCEB9" w:rsidR="0085712C" w:rsidRDefault="00D361DE" w:rsidP="002054AA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Na odvětvové úrovni je možné uzavírat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 xml:space="preserve"> KSVS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jejichž závaznost lze za splnění podmínek § 7 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zákona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rozšířit na další zaměstnavatele s</w:t>
      </w:r>
      <w:r w:rsidR="0085712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převažující činností v odvětví prostřednictvím vyhlášení sdělení MPSV ve Sbírce zákonů a mezinárodních smluv. </w:t>
      </w:r>
    </w:p>
    <w:p w14:paraId="55179B00" w14:textId="60D38F14" w:rsidR="003B346C" w:rsidRPr="00B76DE8" w:rsidRDefault="00235320" w:rsidP="00D41CE9">
      <w:pPr>
        <w:pStyle w:val="Nadpis2"/>
        <w:numPr>
          <w:ilvl w:val="0"/>
          <w:numId w:val="14"/>
        </w:numPr>
        <w:spacing w:line="264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38" w:name="_Toc201915435"/>
      <w:r w:rsidRPr="00B76DE8">
        <w:rPr>
          <w:rFonts w:ascii="Arial" w:hAnsi="Arial" w:cs="Arial"/>
          <w:color w:val="000000" w:themeColor="text1"/>
          <w:sz w:val="28"/>
          <w:szCs w:val="28"/>
        </w:rPr>
        <w:t>Změny u</w:t>
      </w:r>
      <w:r w:rsidR="003B346C" w:rsidRPr="00B76DE8">
        <w:rPr>
          <w:rFonts w:ascii="Arial" w:hAnsi="Arial" w:cs="Arial"/>
          <w:color w:val="000000" w:themeColor="text1"/>
          <w:sz w:val="28"/>
          <w:szCs w:val="28"/>
        </w:rPr>
        <w:t xml:space="preserve"> příspěvku na podporu sociálního dialogu dle §</w:t>
      </w:r>
      <w:r w:rsidR="001B3A1E">
        <w:rPr>
          <w:rFonts w:ascii="Arial" w:hAnsi="Arial" w:cs="Arial"/>
          <w:color w:val="000000" w:themeColor="text1"/>
          <w:sz w:val="28"/>
          <w:szCs w:val="28"/>
        </w:rPr>
        <w:t> </w:t>
      </w:r>
      <w:r w:rsidR="003B346C" w:rsidRPr="00B76DE8">
        <w:rPr>
          <w:rFonts w:ascii="Arial" w:hAnsi="Arial" w:cs="Arial"/>
          <w:color w:val="000000" w:themeColor="text1"/>
          <w:sz w:val="28"/>
          <w:szCs w:val="28"/>
        </w:rPr>
        <w:t xml:space="preserve">320a </w:t>
      </w:r>
      <w:r w:rsidR="00A51258">
        <w:rPr>
          <w:rFonts w:ascii="Arial" w:hAnsi="Arial" w:cs="Arial"/>
          <w:color w:val="000000" w:themeColor="text1"/>
          <w:sz w:val="28"/>
          <w:szCs w:val="28"/>
        </w:rPr>
        <w:t xml:space="preserve">písm. a) </w:t>
      </w:r>
      <w:r w:rsidR="00D77C29" w:rsidRPr="00D77C29">
        <w:rPr>
          <w:rFonts w:ascii="Arial" w:hAnsi="Arial" w:cs="Arial"/>
          <w:color w:val="000000" w:themeColor="text1"/>
          <w:sz w:val="28"/>
          <w:szCs w:val="28"/>
        </w:rPr>
        <w:t>zákoníku práce</w:t>
      </w:r>
      <w:bookmarkEnd w:id="38"/>
    </w:p>
    <w:p w14:paraId="4FAAA1FC" w14:textId="233A497E" w:rsidR="009070E2" w:rsidRPr="00B76DE8" w:rsidRDefault="009070E2" w:rsidP="00F63F95">
      <w:pPr>
        <w:pStyle w:val="Nadpis3"/>
        <w:numPr>
          <w:ilvl w:val="0"/>
          <w:numId w:val="16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39" w:name="_Toc201915436"/>
      <w:r w:rsidRPr="00B76DE8">
        <w:rPr>
          <w:rFonts w:ascii="Arial" w:hAnsi="Arial" w:cs="Arial"/>
          <w:b/>
          <w:bCs/>
          <w:color w:val="000000" w:themeColor="text1"/>
        </w:rPr>
        <w:t>Nová vodítka</w:t>
      </w:r>
      <w:bookmarkEnd w:id="39"/>
    </w:p>
    <w:p w14:paraId="07ECCB3D" w14:textId="77777777" w:rsidR="00174AB9" w:rsidRDefault="00174AB9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B280F5" w14:textId="6A9AB871" w:rsidR="00A16563" w:rsidRPr="00B76DE8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I v souvislosti s  přípravou akčního plánu došlo na půdě MPSV Příkaz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em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ministra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="001B3A1E">
        <w:rPr>
          <w:rFonts w:ascii="Arial" w:hAnsi="Arial" w:cs="Arial"/>
          <w:color w:val="000000" w:themeColor="text1"/>
          <w:sz w:val="24"/>
          <w:szCs w:val="24"/>
        </w:rPr>
        <w:t>29/2024</w:t>
      </w:r>
      <w:r w:rsidR="00857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„Metodika Ministerstva práce a sociálních věcí pro postup při sjednávání dohody Rady hospodářské a sociální dohody České republiky o</w:t>
      </w:r>
      <w:r w:rsidR="002F4A9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poskytování příspěvku na podporu sociálního dialogu</w:t>
      </w:r>
      <w:r w:rsidR="00664895">
        <w:rPr>
          <w:rFonts w:ascii="Arial" w:hAnsi="Arial" w:cs="Arial"/>
          <w:color w:val="000000" w:themeColor="text1"/>
          <w:sz w:val="24"/>
          <w:szCs w:val="24"/>
        </w:rPr>
        <w:t>“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141D">
        <w:rPr>
          <w:rFonts w:ascii="Arial" w:hAnsi="Arial" w:cs="Arial"/>
          <w:color w:val="000000" w:themeColor="text1"/>
          <w:sz w:val="24"/>
          <w:szCs w:val="24"/>
        </w:rPr>
        <w:t xml:space="preserve">(dále jen „příkaz ministra“)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 účinností od 1. 1. 2025 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k</w:t>
      </w:r>
      <w:r w:rsidR="00786EB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nahra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zení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předchozí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 xml:space="preserve">říkazu ministra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č. 17/2019 „Metodika Ministerstva práce a</w:t>
      </w:r>
      <w:r w:rsidR="00786EB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sociálních věcí pro postup při sjednávání dohody Rady hospodářské a sociální dohody České republiky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poskytování příspěvků sociálním partnerům dle § 320a písm. a) zákona č. 262/2006 Sb., zákoníku práce, ve znění pozdějších předpisů“.</w:t>
      </w:r>
    </w:p>
    <w:p w14:paraId="73A477E4" w14:textId="49FD62FD" w:rsidR="009070E2" w:rsidRPr="00014542" w:rsidRDefault="0020358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Nový </w:t>
      </w:r>
      <w:r w:rsidR="00233F03" w:rsidRPr="00014542">
        <w:rPr>
          <w:rFonts w:ascii="Arial" w:hAnsi="Arial" w:cs="Arial"/>
          <w:color w:val="000000" w:themeColor="text1"/>
          <w:sz w:val="24"/>
          <w:szCs w:val="24"/>
        </w:rPr>
        <w:t>p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říkaz ministra byl vytvořen </w:t>
      </w:r>
      <w:r w:rsidR="00FA737C" w:rsidRPr="00014542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reakc</w:t>
      </w:r>
      <w:r w:rsidR="00FA737C" w:rsidRPr="00014542">
        <w:rPr>
          <w:rFonts w:ascii="Arial" w:hAnsi="Arial" w:cs="Arial"/>
          <w:color w:val="000000" w:themeColor="text1"/>
          <w:sz w:val="24"/>
          <w:szCs w:val="24"/>
        </w:rPr>
        <w:t>i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 na změnu </w:t>
      </w:r>
      <w:r w:rsidR="009070E2" w:rsidRPr="00014542">
        <w:rPr>
          <w:rFonts w:ascii="Arial" w:hAnsi="Arial" w:cs="Arial"/>
          <w:color w:val="000000" w:themeColor="text1"/>
          <w:sz w:val="24"/>
          <w:szCs w:val="24"/>
        </w:rPr>
        <w:t xml:space="preserve">§ 320a písm. a) </w:t>
      </w:r>
      <w:r w:rsidR="00D77C29" w:rsidRPr="00014542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>,</w:t>
      </w:r>
      <w:r w:rsidR="00D77C29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70E2" w:rsidRPr="00014542">
        <w:rPr>
          <w:rFonts w:ascii="Arial" w:hAnsi="Arial" w:cs="Arial"/>
          <w:color w:val="000000" w:themeColor="text1"/>
          <w:sz w:val="24"/>
          <w:szCs w:val="24"/>
        </w:rPr>
        <w:t>kter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 xml:space="preserve">á vstoupila v </w:t>
      </w:r>
      <w:r w:rsidR="005F174F" w:rsidRPr="00014542">
        <w:rPr>
          <w:rFonts w:ascii="Arial" w:hAnsi="Arial" w:cs="Arial"/>
          <w:color w:val="000000" w:themeColor="text1"/>
          <w:sz w:val="24"/>
          <w:szCs w:val="24"/>
        </w:rPr>
        <w:t xml:space="preserve">účinnost 1. 8. 2024 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(</w:t>
      </w:r>
      <w:r w:rsidR="009070E2" w:rsidRPr="00014542">
        <w:rPr>
          <w:rFonts w:ascii="Arial" w:hAnsi="Arial" w:cs="Arial"/>
          <w:color w:val="000000" w:themeColor="text1"/>
          <w:sz w:val="24"/>
          <w:szCs w:val="24"/>
        </w:rPr>
        <w:t>zákon č. 230/2024 Sb.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)</w:t>
      </w:r>
      <w:r w:rsidR="00A5717D" w:rsidRPr="00014542">
        <w:rPr>
          <w:rFonts w:ascii="Arial" w:hAnsi="Arial" w:cs="Arial"/>
          <w:color w:val="000000" w:themeColor="text1"/>
          <w:sz w:val="24"/>
          <w:szCs w:val="24"/>
        </w:rPr>
        <w:t xml:space="preserve">. Do něj </w:t>
      </w:r>
      <w:r w:rsidR="00664895" w:rsidRPr="00014542">
        <w:rPr>
          <w:rFonts w:ascii="Arial" w:hAnsi="Arial" w:cs="Arial"/>
          <w:color w:val="000000" w:themeColor="text1"/>
          <w:sz w:val="24"/>
          <w:szCs w:val="24"/>
        </w:rPr>
        <w:t>byl promítnut aktualizovan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ý</w:t>
      </w:r>
      <w:r w:rsidR="00664895" w:rsidRPr="00014542">
        <w:rPr>
          <w:rFonts w:ascii="Arial" w:hAnsi="Arial" w:cs="Arial"/>
          <w:color w:val="000000" w:themeColor="text1"/>
          <w:sz w:val="24"/>
          <w:szCs w:val="24"/>
        </w:rPr>
        <w:t xml:space="preserve"> „Metodick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ý</w:t>
      </w:r>
      <w:r w:rsidR="00664895" w:rsidRPr="00014542">
        <w:rPr>
          <w:rFonts w:ascii="Arial" w:hAnsi="Arial" w:cs="Arial"/>
          <w:color w:val="000000" w:themeColor="text1"/>
          <w:sz w:val="24"/>
          <w:szCs w:val="24"/>
        </w:rPr>
        <w:t xml:space="preserve"> postup vyplácení a čerpání příspěvku na podporu sociálního dialogu“, který byl schválen na 176. jednání Předsednictva RHSD ČR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 xml:space="preserve"> dne 16. 12. 2024 (dále jen „metodický postup“).</w:t>
      </w:r>
    </w:p>
    <w:p w14:paraId="4C79150A" w14:textId="2BDE7BD1" w:rsidR="00212957" w:rsidRPr="00014542" w:rsidRDefault="00212957" w:rsidP="00212957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Aktualizovaný metodický postup ukládá sociálním partnerům povinnost využít příspěvek za účelem naplnění cílů definovaných v § 320a písm. a) zákoníku práce, 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směrnic</w:t>
      </w:r>
      <w:r w:rsidR="00C065FE" w:rsidRPr="00014542">
        <w:rPr>
          <w:rFonts w:ascii="Arial" w:hAnsi="Arial" w:cs="Arial"/>
          <w:color w:val="000000" w:themeColor="text1"/>
          <w:sz w:val="24"/>
          <w:szCs w:val="24"/>
        </w:rPr>
        <w:t>í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a doporučení</w:t>
      </w:r>
      <w:r w:rsidR="00C065FE" w:rsidRPr="00014542">
        <w:rPr>
          <w:rFonts w:ascii="Arial" w:hAnsi="Arial" w:cs="Arial"/>
          <w:color w:val="000000" w:themeColor="text1"/>
          <w:sz w:val="24"/>
          <w:szCs w:val="24"/>
        </w:rPr>
        <w:t>m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>, přičemž j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 xml:space="preserve">edna třetina alokovaných prostředků </w:t>
      </w:r>
      <w:r w:rsidR="00355DC9" w:rsidRPr="00014542">
        <w:rPr>
          <w:rFonts w:ascii="Arial" w:hAnsi="Arial" w:cs="Arial"/>
          <w:color w:val="000000" w:themeColor="text1"/>
          <w:sz w:val="24"/>
          <w:szCs w:val="24"/>
        </w:rPr>
        <w:t xml:space="preserve">musí být sociálními partnery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vyčleněna na aktivity vedoucí k podpoře uzavírání kolektivních smluv na odvětvové úrovni.</w:t>
      </w:r>
    </w:p>
    <w:p w14:paraId="371C3CA4" w14:textId="7112F34A" w:rsidR="00212957" w:rsidRDefault="00233F03" w:rsidP="00212957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542">
        <w:rPr>
          <w:rFonts w:ascii="Arial" w:hAnsi="Arial" w:cs="Arial"/>
          <w:color w:val="000000" w:themeColor="text1"/>
          <w:sz w:val="24"/>
          <w:szCs w:val="24"/>
        </w:rPr>
        <w:t>Tematické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a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měření příspěvku i výše a struktura využití finančních prostředků příspěvku jsou schvalovány dohodou sociálních partnerů na půdě RHSD po jejich předchozím projednání </w:t>
      </w:r>
      <w:r w:rsidR="00C97922" w:rsidRPr="00014542">
        <w:rPr>
          <w:rFonts w:ascii="Arial" w:hAnsi="Arial" w:cs="Arial"/>
          <w:color w:val="000000" w:themeColor="text1"/>
          <w:sz w:val="24"/>
          <w:szCs w:val="24"/>
        </w:rPr>
        <w:t>na ministerské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>, odborné</w:t>
      </w:r>
      <w:r w:rsidR="00C97922" w:rsidRPr="00014542">
        <w:rPr>
          <w:rFonts w:ascii="Arial" w:hAnsi="Arial" w:cs="Arial"/>
          <w:color w:val="000000" w:themeColor="text1"/>
          <w:sz w:val="24"/>
          <w:szCs w:val="24"/>
        </w:rPr>
        <w:t xml:space="preserve"> a vládní úrovn</w:t>
      </w:r>
      <w:r w:rsidR="00FE1CF7" w:rsidRPr="00014542">
        <w:rPr>
          <w:rFonts w:ascii="Arial" w:hAnsi="Arial" w:cs="Arial"/>
          <w:color w:val="000000" w:themeColor="text1"/>
          <w:sz w:val="24"/>
          <w:szCs w:val="24"/>
        </w:rPr>
        <w:t>i.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 xml:space="preserve">Předsednictvo RHSD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projedná 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seznam</w:t>
      </w:r>
      <w:r w:rsidR="00212957" w:rsidRPr="00014542">
        <w:rPr>
          <w:rFonts w:ascii="Arial" w:hAnsi="Arial" w:cs="Arial"/>
          <w:color w:val="000000" w:themeColor="text1"/>
          <w:sz w:val="24"/>
          <w:szCs w:val="24"/>
        </w:rPr>
        <w:t xml:space="preserve"> priorit sociálních partnerů.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Priority jsou následně sociálními partnery rozpracovány v </w:t>
      </w:r>
      <w:r w:rsidR="00DF43FC" w:rsidRPr="00014542">
        <w:rPr>
          <w:rFonts w:ascii="Arial" w:hAnsi="Arial" w:cs="Arial"/>
          <w:color w:val="000000" w:themeColor="text1"/>
          <w:sz w:val="24"/>
          <w:szCs w:val="24"/>
        </w:rPr>
        <w:t>návrhy aktivit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 xml:space="preserve">, které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jsou jako přílohy 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návrh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>u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>d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ohody o</w:t>
      </w:r>
      <w:r w:rsidR="00663D7D" w:rsidRPr="00014542">
        <w:t> </w:t>
      </w:r>
      <w:r w:rsidR="00ED6CF2" w:rsidRPr="00014542">
        <w:rPr>
          <w:rFonts w:ascii="Arial" w:hAnsi="Arial" w:cs="Arial"/>
          <w:color w:val="000000" w:themeColor="text1"/>
          <w:sz w:val="24"/>
          <w:szCs w:val="24"/>
        </w:rPr>
        <w:t>poskytnutí příspěvku</w:t>
      </w:r>
      <w:r w:rsidR="006A4620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>předlož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>eny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 xml:space="preserve"> MPSV do meziresortního připomínkového řízení, následně vládě ČR k projednání a poté k</w:t>
      </w:r>
      <w:r w:rsidR="00C97922" w:rsidRPr="00014542">
        <w:rPr>
          <w:rFonts w:ascii="Arial" w:hAnsi="Arial" w:cs="Arial"/>
          <w:color w:val="000000" w:themeColor="text1"/>
          <w:sz w:val="24"/>
          <w:szCs w:val="24"/>
        </w:rPr>
        <w:t> 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 xml:space="preserve">projednání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4A46D6" w:rsidRPr="00014542">
        <w:rPr>
          <w:rFonts w:ascii="Arial" w:hAnsi="Arial" w:cs="Arial"/>
          <w:color w:val="000000" w:themeColor="text1"/>
          <w:sz w:val="24"/>
          <w:szCs w:val="24"/>
        </w:rPr>
        <w:t xml:space="preserve">k </w:t>
      </w:r>
      <w:r w:rsidR="00E7493C" w:rsidRPr="00014542">
        <w:rPr>
          <w:rFonts w:ascii="Arial" w:hAnsi="Arial" w:cs="Arial"/>
          <w:color w:val="000000" w:themeColor="text1"/>
          <w:sz w:val="24"/>
          <w:szCs w:val="24"/>
        </w:rPr>
        <w:t xml:space="preserve">souhlasu zástupcům z delegací vlády ČR, odborů a zaměstnavatelů na </w:t>
      </w:r>
      <w:r w:rsidRPr="00014542">
        <w:rPr>
          <w:rFonts w:ascii="Arial" w:hAnsi="Arial" w:cs="Arial"/>
          <w:color w:val="000000" w:themeColor="text1"/>
          <w:sz w:val="24"/>
          <w:szCs w:val="24"/>
        </w:rPr>
        <w:t>jednání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4620" w:rsidRPr="00014542">
        <w:rPr>
          <w:rFonts w:ascii="Arial" w:hAnsi="Arial" w:cs="Arial"/>
          <w:color w:val="000000" w:themeColor="text1"/>
          <w:sz w:val="24"/>
          <w:szCs w:val="24"/>
        </w:rPr>
        <w:t>Plenární schůz</w:t>
      </w:r>
      <w:r w:rsidR="00663D7D" w:rsidRPr="00014542">
        <w:rPr>
          <w:rFonts w:ascii="Arial" w:hAnsi="Arial" w:cs="Arial"/>
          <w:color w:val="000000" w:themeColor="text1"/>
          <w:sz w:val="24"/>
          <w:szCs w:val="24"/>
        </w:rPr>
        <w:t>e</w:t>
      </w:r>
      <w:r w:rsidR="006A4620" w:rsidRPr="00014542">
        <w:rPr>
          <w:rFonts w:ascii="Arial" w:hAnsi="Arial" w:cs="Arial"/>
          <w:color w:val="000000" w:themeColor="text1"/>
          <w:sz w:val="24"/>
          <w:szCs w:val="24"/>
        </w:rPr>
        <w:t xml:space="preserve"> RHSD</w:t>
      </w:r>
      <w:r w:rsidR="00491022" w:rsidRPr="0001454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940EEF" w14:textId="3726AFB8" w:rsidR="009070E2" w:rsidRPr="00B76DE8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Znění § 320a písm. a)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rozšířilo podporu vzájemných jednání na krajské a celostátní úrovni odborových organizací a organizací zaměstnavatelů, která se týkají důležitých zájmů pracujících, zejména hospodářských, výrobních, pracovních, mzdových a sociálních podmínek, o podporu těchto vzájemných jednání 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na úrovni odvětvové</w:t>
      </w:r>
      <w:r w:rsidR="005F174F">
        <w:rPr>
          <w:rFonts w:ascii="Arial" w:hAnsi="Arial" w:cs="Arial"/>
          <w:color w:val="000000" w:themeColor="text1"/>
          <w:sz w:val="24"/>
          <w:szCs w:val="24"/>
        </w:rPr>
        <w:t>, která je velice důležitá zejména z hlediska snahy o zvyšování míry pokrytí kolektivními smlouvami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A24CA6" w14:textId="64235458" w:rsidR="00B34FBE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V souladu s požadavky vlády na digitalizaci státní správy je příspěvek nově spravován ve webové aplikaci Ministerstva práce a sociálních věcí, ve které probíhá jeho kompletní administrace od vytvoření prvotního seznamu priorit až po závěrečné vyúčtování a komunikaci mezi administrátorem, sociálními partnery a dalšími zainteresovanými subjekty (Úřad vlády ČR – Sekretariát R</w:t>
      </w:r>
      <w:r w:rsidR="00673140">
        <w:rPr>
          <w:rFonts w:ascii="Arial" w:hAnsi="Arial" w:cs="Arial"/>
          <w:color w:val="000000" w:themeColor="text1"/>
          <w:sz w:val="24"/>
          <w:szCs w:val="24"/>
        </w:rPr>
        <w:t>HSD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 Ministerstvo financí a</w:t>
      </w:r>
      <w:r w:rsidR="0099747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další). </w:t>
      </w:r>
    </w:p>
    <w:p w14:paraId="705E290E" w14:textId="31B4AF18" w:rsidR="009070E2" w:rsidRPr="00B76DE8" w:rsidRDefault="009070E2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09E2CF" w14:textId="3F948CE8" w:rsidR="00A16563" w:rsidRPr="00B76DE8" w:rsidRDefault="00A16563" w:rsidP="00F63F95">
      <w:pPr>
        <w:pStyle w:val="Nadpis3"/>
        <w:numPr>
          <w:ilvl w:val="0"/>
          <w:numId w:val="16"/>
        </w:numPr>
        <w:spacing w:line="264" w:lineRule="auto"/>
        <w:rPr>
          <w:rFonts w:ascii="Arial" w:hAnsi="Arial" w:cs="Arial"/>
          <w:b/>
          <w:bCs/>
          <w:color w:val="000000" w:themeColor="text1"/>
        </w:rPr>
      </w:pPr>
      <w:bookmarkStart w:id="40" w:name="_Toc201915437"/>
      <w:r w:rsidRPr="00B76DE8">
        <w:rPr>
          <w:rFonts w:ascii="Arial" w:hAnsi="Arial" w:cs="Arial"/>
          <w:b/>
          <w:bCs/>
          <w:color w:val="000000" w:themeColor="text1"/>
        </w:rPr>
        <w:t>Navýšení celkové částky</w:t>
      </w:r>
      <w:r w:rsidR="00173DE3" w:rsidRPr="00B76DE8">
        <w:rPr>
          <w:rFonts w:ascii="Arial" w:hAnsi="Arial" w:cs="Arial"/>
          <w:b/>
          <w:bCs/>
          <w:color w:val="000000" w:themeColor="text1"/>
        </w:rPr>
        <w:t xml:space="preserve"> pro finanční příspěvek podle § 320a písm. a) </w:t>
      </w:r>
      <w:r w:rsidR="00D77C29" w:rsidRPr="00D77C29">
        <w:rPr>
          <w:rFonts w:ascii="Arial" w:hAnsi="Arial" w:cs="Arial"/>
          <w:b/>
          <w:bCs/>
          <w:color w:val="000000" w:themeColor="text1"/>
        </w:rPr>
        <w:t>zákoníku práce</w:t>
      </w:r>
      <w:bookmarkEnd w:id="40"/>
      <w:r w:rsidR="00173DE3" w:rsidRPr="00B76DE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E42DFD6" w14:textId="40DCA19C" w:rsidR="00C7446B" w:rsidRPr="00B76DE8" w:rsidRDefault="00A16563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0CDBC4" w14:textId="63381CE2" w:rsidR="006371A5" w:rsidRDefault="006371A5" w:rsidP="00F63F95">
      <w:pPr>
        <w:spacing w:line="264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Finanční podpora pro sociální partnery byla do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4E1A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zapracována</w:t>
      </w:r>
      <w:r w:rsidR="004E1A83">
        <w:rPr>
          <w:rFonts w:ascii="Arial" w:hAnsi="Arial" w:cs="Arial"/>
          <w:sz w:val="24"/>
          <w:szCs w:val="24"/>
        </w:rPr>
        <w:t xml:space="preserve"> prostřednictvím </w:t>
      </w:r>
      <w:r>
        <w:rPr>
          <w:rFonts w:ascii="Arial" w:hAnsi="Arial" w:cs="Arial"/>
          <w:sz w:val="24"/>
          <w:szCs w:val="24"/>
        </w:rPr>
        <w:t>ustanovení § 320a</w:t>
      </w:r>
      <w:r w:rsidR="004E1A83">
        <w:rPr>
          <w:rFonts w:ascii="Arial" w:hAnsi="Arial" w:cs="Arial"/>
          <w:sz w:val="24"/>
          <w:szCs w:val="24"/>
        </w:rPr>
        <w:t xml:space="preserve"> na základě </w:t>
      </w:r>
      <w:r>
        <w:rPr>
          <w:rFonts w:ascii="Arial" w:hAnsi="Arial" w:cs="Arial"/>
          <w:sz w:val="24"/>
          <w:szCs w:val="24"/>
        </w:rPr>
        <w:t>zákon</w:t>
      </w:r>
      <w:r w:rsidR="004E1A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č. 205/2015 </w:t>
      </w:r>
      <w:r w:rsidR="004E1A83">
        <w:rPr>
          <w:rFonts w:ascii="Arial" w:hAnsi="Arial" w:cs="Arial"/>
          <w:sz w:val="24"/>
          <w:szCs w:val="24"/>
        </w:rPr>
        <w:t>Sb.</w:t>
      </w:r>
      <w:r w:rsidR="00233F03">
        <w:rPr>
          <w:rFonts w:ascii="Arial" w:hAnsi="Arial" w:cs="Arial"/>
          <w:sz w:val="24"/>
          <w:szCs w:val="24"/>
        </w:rPr>
        <w:t>,</w:t>
      </w:r>
      <w:r w:rsidR="004E1A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 účinností od 1. října 2015. V době </w:t>
      </w:r>
      <w:r w:rsidR="00175208">
        <w:rPr>
          <w:rFonts w:ascii="Arial" w:hAnsi="Arial" w:cs="Arial"/>
          <w:sz w:val="24"/>
          <w:szCs w:val="24"/>
        </w:rPr>
        <w:t xml:space="preserve">zavedení finanční podpory </w:t>
      </w:r>
      <w:r>
        <w:rPr>
          <w:rFonts w:ascii="Arial" w:hAnsi="Arial" w:cs="Arial"/>
          <w:sz w:val="24"/>
          <w:szCs w:val="24"/>
        </w:rPr>
        <w:t>byl koncept podpory sociálních partnerů postaven na úhradě „nákladů“ sociálních partnerů, jak plyn</w:t>
      </w:r>
      <w:r w:rsidR="00175208">
        <w:rPr>
          <w:rFonts w:ascii="Arial" w:hAnsi="Arial" w:cs="Arial"/>
          <w:sz w:val="24"/>
          <w:szCs w:val="24"/>
        </w:rPr>
        <w:t>ulo</w:t>
      </w:r>
      <w:r>
        <w:rPr>
          <w:rFonts w:ascii="Arial" w:hAnsi="Arial" w:cs="Arial"/>
          <w:sz w:val="24"/>
          <w:szCs w:val="24"/>
        </w:rPr>
        <w:t xml:space="preserve"> z tehdejšího znění § 320a zákoníku práce: „</w:t>
      </w:r>
      <w:r>
        <w:rPr>
          <w:rFonts w:ascii="Arial" w:hAnsi="Arial" w:cs="Arial"/>
          <w:i/>
          <w:iCs/>
          <w:sz w:val="24"/>
          <w:szCs w:val="24"/>
        </w:rPr>
        <w:t>Náklady vzniklé činností odborových organizací a</w:t>
      </w:r>
      <w:r w:rsidR="004816D3"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>organizací zaměstnavatelů podporující vzájemná jednání na celostátní nebo krajské úrovni, která se týkají důležitých zájmů pracujících, zejména hospodářských, výrobních, pracovních, mzdových, kulturních a sociálních podmínek, hradí stát na základě dohody v Radě hospodářské a sociální dohody.“</w:t>
      </w:r>
    </w:p>
    <w:p w14:paraId="4457DD2C" w14:textId="1448C986" w:rsidR="006371A5" w:rsidRPr="000855E7" w:rsidRDefault="00175208" w:rsidP="00F63F95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 došlo ke změně finanční podpory formou p</w:t>
      </w:r>
      <w:r w:rsidR="006371A5">
        <w:rPr>
          <w:rFonts w:ascii="Arial" w:hAnsi="Arial" w:cs="Arial"/>
          <w:sz w:val="24"/>
          <w:szCs w:val="24"/>
        </w:rPr>
        <w:t>říspěvk</w:t>
      </w:r>
      <w:r>
        <w:rPr>
          <w:rFonts w:ascii="Arial" w:hAnsi="Arial" w:cs="Arial"/>
          <w:sz w:val="24"/>
          <w:szCs w:val="24"/>
        </w:rPr>
        <w:t>u</w:t>
      </w:r>
      <w:r w:rsidR="006371A5">
        <w:rPr>
          <w:rFonts w:ascii="Arial" w:hAnsi="Arial" w:cs="Arial"/>
          <w:sz w:val="24"/>
          <w:szCs w:val="24"/>
        </w:rPr>
        <w:t xml:space="preserve"> na podporu sociálního dialogu</w:t>
      </w:r>
      <w:r w:rsidR="00512DA7">
        <w:rPr>
          <w:rFonts w:ascii="Arial" w:hAnsi="Arial" w:cs="Arial"/>
          <w:sz w:val="24"/>
          <w:szCs w:val="24"/>
        </w:rPr>
        <w:t>.</w:t>
      </w:r>
      <w:r w:rsidR="003C7E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</w:t>
      </w:r>
      <w:r w:rsidR="006371A5">
        <w:rPr>
          <w:rFonts w:ascii="Arial" w:hAnsi="Arial" w:cs="Arial"/>
          <w:sz w:val="24"/>
          <w:szCs w:val="24"/>
        </w:rPr>
        <w:t xml:space="preserve"> je sociálním partnerům hrazen od roku 2018, a to v důsledku přijetí zákona č. 206/2017 Sb. Ustanovení § 320a zákoníku práce </w:t>
      </w:r>
      <w:r>
        <w:rPr>
          <w:rFonts w:ascii="Arial" w:hAnsi="Arial" w:cs="Arial"/>
          <w:sz w:val="24"/>
          <w:szCs w:val="24"/>
        </w:rPr>
        <w:t xml:space="preserve">tehdy </w:t>
      </w:r>
      <w:r w:rsidR="006371A5">
        <w:rPr>
          <w:rFonts w:ascii="Arial" w:hAnsi="Arial" w:cs="Arial"/>
          <w:sz w:val="24"/>
          <w:szCs w:val="24"/>
        </w:rPr>
        <w:t xml:space="preserve">znělo: </w:t>
      </w:r>
      <w:r w:rsidR="006371A5">
        <w:rPr>
          <w:rFonts w:ascii="Arial" w:hAnsi="Arial" w:cs="Arial"/>
          <w:i/>
          <w:iCs/>
          <w:sz w:val="24"/>
          <w:szCs w:val="24"/>
        </w:rPr>
        <w:t xml:space="preserve">„Příspěvek odborovým organizacím a organizacím zaměstnavatelů na podporu vzájemných </w:t>
      </w:r>
      <w:r w:rsidR="006371A5" w:rsidRPr="000855E7">
        <w:rPr>
          <w:rFonts w:ascii="Arial" w:hAnsi="Arial" w:cs="Arial"/>
          <w:i/>
          <w:iCs/>
          <w:sz w:val="24"/>
          <w:szCs w:val="24"/>
        </w:rPr>
        <w:t>jednání na celostátní nebo krajské úrovni, která se týkají důležitých zájmů pracujících, zejména hospodářských, výrobních, pracovních, mzdových a sociálních podmínek, hradí stát na základě dohody v Radě hospodářské a sociální dohody.“</w:t>
      </w:r>
    </w:p>
    <w:p w14:paraId="79CCBB45" w14:textId="5DA09518" w:rsidR="006371A5" w:rsidRPr="000855E7" w:rsidRDefault="006371A5" w:rsidP="00F63F95">
      <w:p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0855E7">
        <w:rPr>
          <w:rFonts w:ascii="Arial" w:hAnsi="Arial" w:cs="Arial"/>
          <w:sz w:val="24"/>
          <w:szCs w:val="24"/>
        </w:rPr>
        <w:t>Sociální partneři byli v </w:t>
      </w:r>
      <w:r w:rsidR="00165F28" w:rsidRPr="000855E7">
        <w:rPr>
          <w:rFonts w:ascii="Arial" w:hAnsi="Arial" w:cs="Arial"/>
          <w:sz w:val="24"/>
          <w:szCs w:val="24"/>
        </w:rPr>
        <w:t>letech</w:t>
      </w:r>
      <w:r w:rsidRPr="000855E7">
        <w:rPr>
          <w:rFonts w:ascii="Arial" w:hAnsi="Arial" w:cs="Arial"/>
          <w:sz w:val="24"/>
          <w:szCs w:val="24"/>
        </w:rPr>
        <w:t xml:space="preserve"> 201</w:t>
      </w:r>
      <w:r w:rsidR="00165F28" w:rsidRPr="000855E7">
        <w:rPr>
          <w:rFonts w:ascii="Arial" w:hAnsi="Arial" w:cs="Arial"/>
          <w:sz w:val="24"/>
          <w:szCs w:val="24"/>
        </w:rPr>
        <w:t>6</w:t>
      </w:r>
      <w:r w:rsidRPr="000855E7">
        <w:rPr>
          <w:rFonts w:ascii="Arial" w:hAnsi="Arial" w:cs="Arial"/>
          <w:sz w:val="24"/>
          <w:szCs w:val="24"/>
        </w:rPr>
        <w:t xml:space="preserve"> až 2017 podporováni v rozsahu výše vzniklých nákladů, tedy konkrétně v roce </w:t>
      </w:r>
      <w:r w:rsidRPr="000855E7">
        <w:rPr>
          <w:rFonts w:ascii="Arial" w:hAnsi="Arial" w:cs="Arial"/>
          <w:bCs/>
          <w:sz w:val="24"/>
          <w:szCs w:val="24"/>
        </w:rPr>
        <w:t xml:space="preserve">2016 ve výši 31 mil. Kč (usnesením </w:t>
      </w:r>
      <w:r w:rsidRPr="000855E7">
        <w:rPr>
          <w:rFonts w:ascii="Arial" w:hAnsi="Arial" w:cs="Arial"/>
          <w:sz w:val="24"/>
          <w:szCs w:val="24"/>
        </w:rPr>
        <w:t xml:space="preserve">vlády č. 358 ze dne 27. dubna 2016 bylo schváleno zvýšení finančních prostředků z původních 20 mil. Kč o 11 mil. Kč), a v roce 2017 ve výši 38 mil. Kč. </w:t>
      </w:r>
      <w:r w:rsidRPr="000855E7">
        <w:rPr>
          <w:rFonts w:ascii="Arial" w:hAnsi="Arial" w:cs="Arial"/>
          <w:bCs/>
          <w:sz w:val="24"/>
          <w:szCs w:val="24"/>
        </w:rPr>
        <w:t xml:space="preserve">V následujících letech 2018 až 2024 se celková výše poskytnutých příspěvků pohybovala v rozmezí mezi 32 až 38 mil. Kč. </w:t>
      </w:r>
    </w:p>
    <w:p w14:paraId="01104B8F" w14:textId="77777777" w:rsidR="006371A5" w:rsidRPr="000855E7" w:rsidRDefault="006371A5" w:rsidP="00F63F95">
      <w:p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0855E7">
        <w:rPr>
          <w:rFonts w:ascii="Arial" w:hAnsi="Arial" w:cs="Arial"/>
          <w:bCs/>
          <w:sz w:val="24"/>
          <w:szCs w:val="24"/>
        </w:rPr>
        <w:t>V roce 2024 a na rok 2025 bylo sociálním partnerům vyčleněno na jejich aktivity v rámci požadovaných úspor státního rozpočtu pouze 32 mil. Kč.</w:t>
      </w:r>
    </w:p>
    <w:p w14:paraId="5590A5AA" w14:textId="5BF61109" w:rsidR="00D0238F" w:rsidRDefault="006371A5" w:rsidP="00F63F95">
      <w:pPr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r w:rsidRPr="000855E7">
        <w:rPr>
          <w:rFonts w:ascii="Arial" w:hAnsi="Arial" w:cs="Arial"/>
          <w:sz w:val="24"/>
          <w:szCs w:val="24"/>
        </w:rPr>
        <w:t xml:space="preserve">V návaznosti na novelu zákoníku práce </w:t>
      </w:r>
      <w:r w:rsidR="00165F28" w:rsidRPr="000855E7">
        <w:rPr>
          <w:rFonts w:ascii="Arial" w:hAnsi="Arial" w:cs="Arial"/>
          <w:sz w:val="24"/>
          <w:szCs w:val="24"/>
        </w:rPr>
        <w:t>provedenou</w:t>
      </w:r>
      <w:r w:rsidR="003C7E1E" w:rsidRPr="000855E7">
        <w:rPr>
          <w:rFonts w:ascii="Arial" w:hAnsi="Arial" w:cs="Arial"/>
          <w:sz w:val="24"/>
          <w:szCs w:val="24"/>
        </w:rPr>
        <w:t xml:space="preserve"> </w:t>
      </w:r>
      <w:r w:rsidRPr="000855E7">
        <w:rPr>
          <w:rFonts w:ascii="Arial" w:hAnsi="Arial" w:cs="Arial"/>
          <w:sz w:val="24"/>
          <w:szCs w:val="24"/>
        </w:rPr>
        <w:t>zákon</w:t>
      </w:r>
      <w:r w:rsidR="00165F28" w:rsidRPr="000855E7">
        <w:rPr>
          <w:rFonts w:ascii="Arial" w:hAnsi="Arial" w:cs="Arial"/>
          <w:sz w:val="24"/>
          <w:szCs w:val="24"/>
        </w:rPr>
        <w:t>em</w:t>
      </w:r>
      <w:r w:rsidRPr="000855E7">
        <w:rPr>
          <w:rFonts w:ascii="Arial" w:hAnsi="Arial" w:cs="Arial"/>
          <w:sz w:val="24"/>
          <w:szCs w:val="24"/>
        </w:rPr>
        <w:t xml:space="preserve"> č. 230/2024 Sb., která</w:t>
      </w:r>
      <w:r>
        <w:rPr>
          <w:rFonts w:ascii="Arial" w:hAnsi="Arial" w:cs="Arial"/>
          <w:sz w:val="24"/>
          <w:szCs w:val="24"/>
        </w:rPr>
        <w:t xml:space="preserve"> zavádí finanční podporu i pro odvětvový sociální dialog,</w:t>
      </w:r>
      <w:r w:rsidR="00D0238F">
        <w:rPr>
          <w:rFonts w:ascii="Arial" w:hAnsi="Arial" w:cs="Arial"/>
          <w:sz w:val="24"/>
          <w:szCs w:val="24"/>
        </w:rPr>
        <w:t xml:space="preserve"> </w:t>
      </w:r>
      <w:r w:rsidR="00673140">
        <w:rPr>
          <w:rFonts w:ascii="Arial" w:hAnsi="Arial" w:cs="Arial"/>
          <w:sz w:val="24"/>
          <w:szCs w:val="24"/>
        </w:rPr>
        <w:t>požádalo</w:t>
      </w:r>
      <w:r>
        <w:rPr>
          <w:rFonts w:ascii="Arial" w:hAnsi="Arial" w:cs="Arial"/>
          <w:sz w:val="24"/>
          <w:szCs w:val="24"/>
        </w:rPr>
        <w:t xml:space="preserve"> MPSV o vyčlenění 40 mil</w:t>
      </w:r>
      <w:r w:rsidR="006E42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Kč ve státním rozpočtu </w:t>
      </w:r>
      <w:r w:rsidR="00663D7D">
        <w:rPr>
          <w:rFonts w:ascii="Arial" w:hAnsi="Arial" w:cs="Arial"/>
          <w:sz w:val="24"/>
          <w:szCs w:val="24"/>
        </w:rPr>
        <w:t xml:space="preserve">na </w:t>
      </w:r>
      <w:r w:rsidR="00165F28">
        <w:rPr>
          <w:rFonts w:ascii="Arial" w:hAnsi="Arial" w:cs="Arial"/>
          <w:sz w:val="24"/>
          <w:szCs w:val="24"/>
        </w:rPr>
        <w:t xml:space="preserve">podporu </w:t>
      </w:r>
      <w:r>
        <w:rPr>
          <w:rFonts w:ascii="Arial" w:hAnsi="Arial" w:cs="Arial"/>
          <w:sz w:val="24"/>
          <w:szCs w:val="24"/>
        </w:rPr>
        <w:t>aktivit sociálních partnerů</w:t>
      </w:r>
      <w:r w:rsidR="00165F28">
        <w:rPr>
          <w:rFonts w:ascii="Arial" w:hAnsi="Arial" w:cs="Arial"/>
          <w:sz w:val="24"/>
          <w:szCs w:val="24"/>
        </w:rPr>
        <w:t xml:space="preserve"> na základě §</w:t>
      </w:r>
      <w:r w:rsidR="007C16EB">
        <w:rPr>
          <w:rFonts w:ascii="Arial" w:hAnsi="Arial" w:cs="Arial"/>
          <w:sz w:val="24"/>
          <w:szCs w:val="24"/>
        </w:rPr>
        <w:t> </w:t>
      </w:r>
      <w:r w:rsidR="00165F28">
        <w:rPr>
          <w:rFonts w:ascii="Arial" w:hAnsi="Arial" w:cs="Arial"/>
          <w:sz w:val="24"/>
          <w:szCs w:val="24"/>
        </w:rPr>
        <w:t>320a</w:t>
      </w:r>
      <w:r w:rsidR="00512DA7">
        <w:rPr>
          <w:rFonts w:ascii="Arial" w:hAnsi="Arial" w:cs="Arial"/>
          <w:sz w:val="24"/>
          <w:szCs w:val="24"/>
        </w:rPr>
        <w:t xml:space="preserve"> písm. a)</w:t>
      </w:r>
      <w:r w:rsidR="00165F28">
        <w:rPr>
          <w:rFonts w:ascii="Arial" w:hAnsi="Arial" w:cs="Arial"/>
          <w:sz w:val="24"/>
          <w:szCs w:val="24"/>
        </w:rPr>
        <w:t xml:space="preserve"> zákoníku práce</w:t>
      </w:r>
      <w:r>
        <w:rPr>
          <w:rFonts w:ascii="Arial" w:hAnsi="Arial" w:cs="Arial"/>
          <w:sz w:val="24"/>
          <w:szCs w:val="24"/>
        </w:rPr>
        <w:t>.</w:t>
      </w:r>
      <w:r w:rsidR="00D023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Cílem podpory odvětvového sociálního dialogu je zvýšit pokrytí </w:t>
      </w:r>
      <w:r w:rsidR="007D2146">
        <w:rPr>
          <w:rFonts w:ascii="Arial" w:hAnsi="Arial" w:cs="Arial"/>
          <w:bCs/>
          <w:sz w:val="24"/>
          <w:szCs w:val="24"/>
        </w:rPr>
        <w:t xml:space="preserve">KSVS </w:t>
      </w:r>
      <w:r>
        <w:rPr>
          <w:rFonts w:ascii="Arial" w:hAnsi="Arial" w:cs="Arial"/>
          <w:bCs/>
          <w:sz w:val="24"/>
          <w:szCs w:val="24"/>
        </w:rPr>
        <w:t>jak v počtu sjednaných KSVS, tak i v počtu rozšířených KSVS, a</w:t>
      </w:r>
      <w:r w:rsidR="002054AA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to prostřednictvím pevně vyčleněné třetiny příspěvku na budování a posilování kapacity sociálních partnerů zapojit se do kolektivního vyjednávání o stanovování mezd, zejména na odvětvové nebo meziodvětvové úrovni a na aktivity vedoucí ke zvýšení počtu sjednaných nebo rozšířených KSVS.</w:t>
      </w:r>
      <w:r w:rsidR="00D0238F">
        <w:rPr>
          <w:rFonts w:ascii="Arial" w:hAnsi="Arial" w:cs="Arial"/>
          <w:bCs/>
          <w:sz w:val="24"/>
          <w:szCs w:val="24"/>
        </w:rPr>
        <w:t xml:space="preserve"> </w:t>
      </w:r>
    </w:p>
    <w:p w14:paraId="36F73986" w14:textId="14763B33" w:rsidR="00B34FBE" w:rsidRDefault="00B34FBE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MPSV </w:t>
      </w:r>
      <w:r w:rsidR="00664895">
        <w:rPr>
          <w:rFonts w:ascii="Arial" w:hAnsi="Arial" w:cs="Arial"/>
          <w:color w:val="000000" w:themeColor="text1"/>
          <w:sz w:val="24"/>
          <w:szCs w:val="24"/>
        </w:rPr>
        <w:t>v roce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2025 v rámci </w:t>
      </w:r>
      <w:r w:rsidR="00664895">
        <w:rPr>
          <w:rFonts w:ascii="Arial" w:hAnsi="Arial" w:cs="Arial"/>
          <w:color w:val="000000" w:themeColor="text1"/>
          <w:sz w:val="24"/>
          <w:szCs w:val="24"/>
        </w:rPr>
        <w:t xml:space="preserve">interního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jednání </w:t>
      </w:r>
      <w:r w:rsidR="00031794">
        <w:rPr>
          <w:rFonts w:ascii="Arial" w:hAnsi="Arial" w:cs="Arial"/>
          <w:color w:val="000000" w:themeColor="text1"/>
          <w:sz w:val="24"/>
          <w:szCs w:val="24"/>
        </w:rPr>
        <w:t xml:space="preserve">v MPSV </w:t>
      </w:r>
      <w:r>
        <w:rPr>
          <w:rFonts w:ascii="Arial" w:hAnsi="Arial" w:cs="Arial"/>
          <w:color w:val="000000" w:themeColor="text1"/>
          <w:sz w:val="24"/>
          <w:szCs w:val="24"/>
        </w:rPr>
        <w:t>o státním rozpočtu požádalo o</w:t>
      </w:r>
      <w:r w:rsidR="00663D7D">
        <w:t> </w:t>
      </w:r>
      <w:r>
        <w:rPr>
          <w:rFonts w:ascii="Arial" w:hAnsi="Arial" w:cs="Arial"/>
          <w:color w:val="000000" w:themeColor="text1"/>
          <w:sz w:val="24"/>
          <w:szCs w:val="24"/>
        </w:rPr>
        <w:t>navýšení celkové částky příspěvku zpět na 40 mil. Kč.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 xml:space="preserve"> Toto navýšení se podařilo. S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 xml:space="preserve">ociální partneři mohou s touto částkou 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 xml:space="preserve">již nyní 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 xml:space="preserve">počítat 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 xml:space="preserve">a zohlednit ji při 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>příprav</w:t>
      </w:r>
      <w:r w:rsidR="00174AB9">
        <w:rPr>
          <w:rFonts w:ascii="Arial" w:hAnsi="Arial" w:cs="Arial"/>
          <w:color w:val="000000" w:themeColor="text1"/>
          <w:sz w:val="24"/>
          <w:szCs w:val="24"/>
        </w:rPr>
        <w:t>ě</w:t>
      </w:r>
      <w:r w:rsidR="00174AB9" w:rsidRPr="00DB00ED">
        <w:rPr>
          <w:rFonts w:ascii="Arial" w:hAnsi="Arial" w:cs="Arial"/>
          <w:color w:val="000000" w:themeColor="text1"/>
          <w:sz w:val="24"/>
          <w:szCs w:val="24"/>
        </w:rPr>
        <w:t xml:space="preserve"> aktivit na rok 2026. </w:t>
      </w:r>
    </w:p>
    <w:p w14:paraId="56CC06BF" w14:textId="77777777" w:rsidR="00D0238F" w:rsidRDefault="00D0238F" w:rsidP="00F63F95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07A96339" w14:textId="77777777" w:rsidR="00D0238F" w:rsidRDefault="00D0238F" w:rsidP="00F63F95">
      <w:pPr>
        <w:spacing w:line="26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E5D7675" w14:textId="29CE7BB0" w:rsidR="001A4A58" w:rsidRPr="00B76DE8" w:rsidRDefault="003B346C" w:rsidP="00545E45">
      <w:pPr>
        <w:pStyle w:val="Nadpis2"/>
        <w:numPr>
          <w:ilvl w:val="0"/>
          <w:numId w:val="14"/>
        </w:numPr>
        <w:spacing w:line="264" w:lineRule="auto"/>
        <w:jc w:val="both"/>
        <w:rPr>
          <w:rFonts w:ascii="Arial" w:hAnsi="Arial" w:cs="Arial"/>
          <w:color w:val="000000" w:themeColor="text1"/>
        </w:rPr>
      </w:pPr>
      <w:bookmarkStart w:id="41" w:name="_Toc201915438"/>
      <w:r w:rsidRPr="00B76DE8">
        <w:rPr>
          <w:rFonts w:ascii="Arial" w:hAnsi="Arial" w:cs="Arial"/>
          <w:color w:val="000000" w:themeColor="text1"/>
        </w:rPr>
        <w:lastRenderedPageBreak/>
        <w:t>Navýšení prostředků z</w:t>
      </w:r>
      <w:r w:rsidR="001A4A58" w:rsidRPr="00B76DE8">
        <w:rPr>
          <w:rFonts w:ascii="Arial" w:hAnsi="Arial" w:cs="Arial"/>
          <w:color w:val="000000" w:themeColor="text1"/>
        </w:rPr>
        <w:t> </w:t>
      </w:r>
      <w:r w:rsidRPr="00B76DE8">
        <w:rPr>
          <w:rFonts w:ascii="Arial" w:hAnsi="Arial" w:cs="Arial"/>
          <w:color w:val="000000" w:themeColor="text1"/>
        </w:rPr>
        <w:t>Výzvy</w:t>
      </w:r>
      <w:r w:rsidR="001A4A58" w:rsidRPr="00B76DE8">
        <w:rPr>
          <w:rFonts w:ascii="Arial" w:hAnsi="Arial" w:cs="Arial"/>
          <w:color w:val="000000" w:themeColor="text1"/>
        </w:rPr>
        <w:t xml:space="preserve"> Podpora a</w:t>
      </w:r>
      <w:r w:rsidR="003C7E1E">
        <w:rPr>
          <w:rFonts w:ascii="Arial" w:hAnsi="Arial" w:cs="Arial"/>
          <w:color w:val="000000" w:themeColor="text1"/>
        </w:rPr>
        <w:t> </w:t>
      </w:r>
      <w:r w:rsidR="001A4A58" w:rsidRPr="00B76DE8">
        <w:rPr>
          <w:rFonts w:ascii="Arial" w:hAnsi="Arial" w:cs="Arial"/>
          <w:color w:val="000000" w:themeColor="text1"/>
        </w:rPr>
        <w:t>posílení dialogu sociálních partnerů</w:t>
      </w:r>
      <w:bookmarkEnd w:id="41"/>
    </w:p>
    <w:p w14:paraId="6EEB180B" w14:textId="6D40B986" w:rsidR="00235320" w:rsidRPr="00B76DE8" w:rsidRDefault="002353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MPSV realizovalo </w:t>
      </w:r>
      <w:r w:rsidR="006371A5" w:rsidRPr="00B76DE8">
        <w:rPr>
          <w:rFonts w:ascii="Arial" w:hAnsi="Arial" w:cs="Arial"/>
          <w:color w:val="000000" w:themeColor="text1"/>
          <w:sz w:val="24"/>
          <w:szCs w:val="24"/>
        </w:rPr>
        <w:t xml:space="preserve">v návaznosti na přípravu a realizaci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="006371A5" w:rsidRPr="00B76DE8">
        <w:rPr>
          <w:rFonts w:ascii="Arial" w:hAnsi="Arial" w:cs="Arial"/>
          <w:color w:val="000000" w:themeColor="text1"/>
          <w:sz w:val="24"/>
          <w:szCs w:val="24"/>
        </w:rPr>
        <w:t>kčního plánu a na základě materiálu s názvem Společný podkladový materiál národních sociálních partnerů, kde jsou shrnuty argumenty pro navýšení finanční alokace výzvy č. 03_23_058</w:t>
      </w:r>
      <w:r w:rsidR="006371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výzvy č. 03_23_058 - </w:t>
      </w:r>
      <w:bookmarkStart w:id="42" w:name="_Hlk189662524"/>
      <w:r w:rsidRPr="00B76DE8">
        <w:rPr>
          <w:rFonts w:ascii="Arial" w:hAnsi="Arial" w:cs="Arial"/>
          <w:color w:val="000000" w:themeColor="text1"/>
          <w:sz w:val="24"/>
          <w:szCs w:val="24"/>
        </w:rPr>
        <w:t>Podpora a posílení dialogu sociálních partnerů</w:t>
      </w:r>
      <w:bookmarkEnd w:id="42"/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(2).  Sociální partneři považovali za nejvhodnější nástroj využít pro naplnění závazku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již vyhlášenou výzvu 03_23_058 Podpora a posílení dialogu sociálních partnerů (2).</w:t>
      </w:r>
    </w:p>
    <w:p w14:paraId="169FA2BC" w14:textId="7A0AF192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Jako nutný předpoklad pro realizaci aktivit vedoucích k naplňování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kčního                     plánu sociální partneři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žádali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alokace výzvy č. 03_23_058 o celkem 300 mil. Kč. 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>Předchozí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parametry a výše alokace výzvy neumož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>ňovaly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podporu dostatečného počtu projektů se zapojením aktivit pro podporu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plánu, což sniž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>ovalo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efektivitu naplňování opatření vedoucích k postupnému zvyšování míry 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 xml:space="preserve">pokrytí kolektivními smlouvami a podporu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kolektivního vyjednávání.</w:t>
      </w:r>
    </w:p>
    <w:p w14:paraId="0613165F" w14:textId="7DCC308A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 vhodnosti zapojení financí z EU do realizace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kčního plánu panuje na straně MPSV a sociálních partnerů pevná shoda, neboť výzva č. 03_23_058 je již vyhlášena a je možno tedy začít velmi rychle plnit závazky plynoucí ze směrnice. Navýšení alokace výzvy a podpora projektů sociálních partnerů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umožní sociálním partnerům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okamžité plnění povinností dle směrnice v podobě konkrétního úsilí pro zvýšení pokrytí kolektivními smlouvami. Tímto krokem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byla také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posílena pozice výzvy jako relevantního nástroje pro podporu kolektivního vyjednávání. </w:t>
      </w:r>
    </w:p>
    <w:p w14:paraId="3B777016" w14:textId="42FBD025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Požadované finanční prostředky (300 mil. Kč) na navýšení výzvy budou využity z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predikcí nedočerpaných volných prostředků ze Specifického cíle 1.3 OPZ+. Sociální partneři předpokládají předložení minimálně 4 projektů se zařazením aktivit pro podporu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kčního plánu v průběhu období </w:t>
      </w:r>
      <w:proofErr w:type="gramStart"/>
      <w:r w:rsidRPr="00B76DE8">
        <w:rPr>
          <w:rFonts w:ascii="Arial" w:hAnsi="Arial" w:cs="Arial"/>
          <w:color w:val="000000" w:themeColor="text1"/>
          <w:sz w:val="24"/>
          <w:szCs w:val="24"/>
        </w:rPr>
        <w:t>2025</w:t>
      </w:r>
      <w:r w:rsidR="00CC1AF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–2028</w:t>
      </w:r>
      <w:proofErr w:type="gramEnd"/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E731A5" w14:textId="4AA6502D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Konkrétní změna výzvy 03_23_058 s původní alokací 100 mil. Kč, spočívající v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o 300 mil. Kč, 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="00056A50">
        <w:rPr>
          <w:rFonts w:ascii="Arial" w:hAnsi="Arial" w:cs="Arial"/>
          <w:color w:val="000000" w:themeColor="text1"/>
          <w:sz w:val="24"/>
          <w:szCs w:val="24"/>
        </w:rPr>
        <w:t xml:space="preserve">tedy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nově celkovou alokaci 400 mil. Kč (z toho podíl EU činí 306 940 000 Kč, podíl ze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státního rozpočtu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činí 73 060 000 Kč a podíl sociálních partnerů 20 000 000 Kč). Výzva zůstává průběžná a otevřená od 13. 3. 2024 až do 30. 6. 2026 s hlavním cílem podpořit úroveň sociálního dialogu v ČR.</w:t>
      </w:r>
    </w:p>
    <w:p w14:paraId="3C6A4BF4" w14:textId="77777777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Navrhovaná alokace je rozdělena na dvě části pro uvedené typy oprávněných žadatelů takto:</w:t>
      </w:r>
    </w:p>
    <w:p w14:paraId="54F0A655" w14:textId="296D8A45" w:rsidR="001A4A58" w:rsidRPr="00B76DE8" w:rsidRDefault="001A4A58" w:rsidP="00F63F95">
      <w:pPr>
        <w:pStyle w:val="Odstavecseseznamem"/>
        <w:numPr>
          <w:ilvl w:val="1"/>
          <w:numId w:val="18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partneři, kteří jsou definováni Radou hospodářské a sociální dohody ČR - 300 000 000 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Kč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F29F92D" w14:textId="790C91B1" w:rsidR="001A4A58" w:rsidRPr="00B76DE8" w:rsidRDefault="001A4A58" w:rsidP="00F63F95">
      <w:pPr>
        <w:pStyle w:val="Odstavecseseznamem"/>
        <w:numPr>
          <w:ilvl w:val="1"/>
          <w:numId w:val="18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organizace zaměstnavatelů a odborové organizace, které mají uzavřenou 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 xml:space="preserve">KSVS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alespoň měsíc před vyhlášením výzvy a její platnost je minimálně do konce téhož kalendářního roku, ve kterém je předkládána žádost o podporu - 100 000 000 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Kč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48F535" w14:textId="77777777" w:rsidR="001A4A58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F47FA8" w14:textId="0FD77DA3" w:rsidR="00235320" w:rsidRPr="00B76DE8" w:rsidRDefault="001A4A5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lastRenderedPageBreak/>
        <w:t>Dle věcného zaměření výzvy jsou podporované aktivity rozděleny na</w:t>
      </w:r>
      <w:r w:rsidR="00235320" w:rsidRPr="00B76DE8">
        <w:rPr>
          <w:rFonts w:ascii="Arial" w:hAnsi="Arial" w:cs="Arial"/>
          <w:color w:val="000000" w:themeColor="text1"/>
          <w:sz w:val="24"/>
          <w:szCs w:val="24"/>
        </w:rPr>
        <w:t>: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0BB8D9" w14:textId="5C279D94" w:rsidR="00235320" w:rsidRPr="00B76DE8" w:rsidRDefault="00235320" w:rsidP="00F63F95">
      <w:pPr>
        <w:pStyle w:val="Odstavecseseznamem"/>
        <w:numPr>
          <w:ilvl w:val="1"/>
          <w:numId w:val="1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 xml:space="preserve">ktivity vedoucí k plnění závazku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>kčního plánu</w:t>
      </w:r>
      <w:r w:rsidR="00E11204">
        <w:rPr>
          <w:rFonts w:ascii="Arial" w:hAnsi="Arial" w:cs="Arial"/>
          <w:color w:val="000000" w:themeColor="text1"/>
          <w:sz w:val="24"/>
          <w:szCs w:val="24"/>
        </w:rPr>
        <w:t>,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E01C4A" w14:textId="7A63B4EC" w:rsidR="00235320" w:rsidRPr="00B76DE8" w:rsidRDefault="00235320" w:rsidP="00F63F95">
      <w:pPr>
        <w:pStyle w:val="Odstavecseseznamem"/>
        <w:numPr>
          <w:ilvl w:val="1"/>
          <w:numId w:val="1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o</w:t>
      </w:r>
      <w:r w:rsidR="001A4A58" w:rsidRPr="00B76DE8">
        <w:rPr>
          <w:rFonts w:ascii="Arial" w:hAnsi="Arial" w:cs="Arial"/>
          <w:color w:val="000000" w:themeColor="text1"/>
          <w:sz w:val="24"/>
          <w:szCs w:val="24"/>
        </w:rPr>
        <w:t xml:space="preserve">statní aktivity vedoucí k posilování sociálního dialogu. </w:t>
      </w:r>
    </w:p>
    <w:p w14:paraId="072CB1B6" w14:textId="2444CAC1" w:rsidR="003C7E1E" w:rsidRDefault="001A4A58" w:rsidP="00545E45">
      <w:pPr>
        <w:jc w:val="both"/>
        <w:rPr>
          <w:rFonts w:ascii="Arial" w:hAnsi="Arial" w:cs="Arial"/>
          <w:b/>
          <w:bCs/>
          <w:color w:val="000000" w:themeColor="text1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Oprávnění žadatelé definovaní v bodě 3.3 a) výzvy musí pro naplnění závazku </w:t>
      </w:r>
      <w:r w:rsidR="000A08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v rámci projektu realizovat alespoň jednu z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 výše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uvedených aktivit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>.</w:t>
      </w:r>
      <w:r w:rsidR="003C7E1E">
        <w:rPr>
          <w:rFonts w:ascii="Arial" w:hAnsi="Arial" w:cs="Arial"/>
          <w:b/>
          <w:bCs/>
          <w:color w:val="000000" w:themeColor="text1"/>
        </w:rPr>
        <w:br w:type="page"/>
      </w:r>
    </w:p>
    <w:p w14:paraId="7ACB9191" w14:textId="16C9C415" w:rsidR="00A1760C" w:rsidRPr="00B76DE8" w:rsidRDefault="00560A6E" w:rsidP="00F63F95">
      <w:pPr>
        <w:pStyle w:val="Nadpis1"/>
        <w:spacing w:line="264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43" w:name="_Toc201915439"/>
      <w:r>
        <w:rPr>
          <w:rFonts w:ascii="Arial" w:hAnsi="Arial" w:cs="Arial"/>
          <w:b/>
          <w:bCs/>
          <w:color w:val="000000" w:themeColor="text1"/>
        </w:rPr>
        <w:lastRenderedPageBreak/>
        <w:t>7</w:t>
      </w:r>
      <w:r w:rsidR="007E0D80" w:rsidRPr="00B76DE8">
        <w:rPr>
          <w:rFonts w:ascii="Arial" w:hAnsi="Arial" w:cs="Arial"/>
          <w:b/>
          <w:bCs/>
          <w:color w:val="000000" w:themeColor="text1"/>
        </w:rPr>
        <w:t xml:space="preserve">. </w:t>
      </w:r>
      <w:r w:rsidR="00A1760C" w:rsidRPr="00B76DE8">
        <w:rPr>
          <w:rFonts w:ascii="Arial" w:hAnsi="Arial" w:cs="Arial"/>
          <w:b/>
          <w:bCs/>
          <w:color w:val="000000" w:themeColor="text1"/>
        </w:rPr>
        <w:t>Opatření</w:t>
      </w:r>
      <w:r w:rsidR="00AC6B00">
        <w:rPr>
          <w:rFonts w:ascii="Arial" w:hAnsi="Arial" w:cs="Arial"/>
          <w:b/>
          <w:bCs/>
          <w:color w:val="000000" w:themeColor="text1"/>
        </w:rPr>
        <w:t xml:space="preserve"> k realizaci</w:t>
      </w:r>
      <w:bookmarkEnd w:id="43"/>
    </w:p>
    <w:p w14:paraId="21ABFCA2" w14:textId="77777777" w:rsidR="00235320" w:rsidRPr="00B76DE8" w:rsidRDefault="002353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C3EF69" w14:textId="40A4D118" w:rsidR="00A1760C" w:rsidRPr="00B76DE8" w:rsidRDefault="00F962F8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Projednané </w:t>
      </w:r>
      <w:r w:rsidR="00A1760C" w:rsidRPr="00B76DE8">
        <w:rPr>
          <w:rFonts w:ascii="Arial" w:hAnsi="Arial" w:cs="Arial"/>
          <w:color w:val="000000" w:themeColor="text1"/>
          <w:sz w:val="24"/>
          <w:szCs w:val="24"/>
        </w:rPr>
        <w:t>podněty sociálních partnerů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kterých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panovala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společná shoda sociálních partnerů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na tom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že budou zapracovány do akčního plánu, </w:t>
      </w:r>
      <w:r w:rsidR="00A1760C" w:rsidRPr="00B76DE8">
        <w:rPr>
          <w:rFonts w:ascii="Arial" w:hAnsi="Arial" w:cs="Arial"/>
          <w:color w:val="000000" w:themeColor="text1"/>
          <w:sz w:val="24"/>
          <w:szCs w:val="24"/>
        </w:rPr>
        <w:t xml:space="preserve">byly roztříděny do jednotlivých okruhů. </w:t>
      </w:r>
    </w:p>
    <w:p w14:paraId="31F68C42" w14:textId="30DA538C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4" w:name="_Toc201915440"/>
      <w:r w:rsidRPr="00D0238F">
        <w:rPr>
          <w:rFonts w:ascii="Arial" w:hAnsi="Arial" w:cs="Arial"/>
          <w:color w:val="000000" w:themeColor="text1"/>
          <w:sz w:val="32"/>
          <w:szCs w:val="32"/>
        </w:rPr>
        <w:t>Okruh č. 1</w:t>
      </w:r>
      <w:bookmarkEnd w:id="44"/>
      <w:r w:rsidRPr="00D0238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5A6F93BF" w14:textId="1D1A3827" w:rsidR="00285F20" w:rsidRPr="00B76DE8" w:rsidRDefault="00A1760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Název opatření:</w:t>
      </w:r>
      <w:r w:rsidR="003B346C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Zlepšení dostupnosti dat o kolektivním vyjednávání pro účely vykazování pokrytí zaměstnanců kolektivními smlouvami a pro zaměření dílčích aktivit akčního plánu</w:t>
      </w:r>
    </w:p>
    <w:p w14:paraId="39C717DF" w14:textId="4A530E83" w:rsidR="003B346C" w:rsidRPr="00B76DE8" w:rsidRDefault="003B346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stávajícího stavu: </w:t>
      </w:r>
    </w:p>
    <w:p w14:paraId="4FDB2667" w14:textId="25321710" w:rsidR="009D7939" w:rsidRPr="00B76DE8" w:rsidRDefault="009D7939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Pokrytí zaměstnanců prostřednictvím kolektivních smluv je v současné době </w:t>
      </w:r>
      <w:r w:rsidR="00C1714D">
        <w:rPr>
          <w:rFonts w:ascii="Arial" w:hAnsi="Arial" w:cs="Arial"/>
          <w:color w:val="000000" w:themeColor="text1"/>
          <w:sz w:val="24"/>
          <w:szCs w:val="24"/>
        </w:rPr>
        <w:t>monitorováno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 rámci Informačního systému o průměrném výdělku (dále jen „ISPV“). Jedná se o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výběrové šetření na výběrovém vzorku respondentů, přičemž výsledné hodnoty jsou dopočteny prostřednictvím statistických metod. Výsledná data 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>ne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jsou k dispozici dle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 jednotlivých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odvětví. Toto šetření je dostatečné pro posouzení, zda ČR dosahuje 80 % pokrytí kolektivními smlouvami ve smyslu čl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ánku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4 směrnice a </w:t>
      </w:r>
      <w:r w:rsidR="00C1714D">
        <w:rPr>
          <w:rFonts w:ascii="Arial" w:hAnsi="Arial" w:cs="Arial"/>
          <w:color w:val="000000" w:themeColor="text1"/>
          <w:sz w:val="24"/>
          <w:szCs w:val="24"/>
        </w:rPr>
        <w:t xml:space="preserve">zda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je</w:t>
      </w:r>
      <w:r w:rsidR="00C1714D">
        <w:rPr>
          <w:rFonts w:ascii="Arial" w:hAnsi="Arial" w:cs="Arial"/>
          <w:color w:val="000000" w:themeColor="text1"/>
          <w:sz w:val="24"/>
          <w:szCs w:val="24"/>
        </w:rPr>
        <w:t xml:space="preserve"> tak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povinna zpracovat akční plán.</w:t>
      </w:r>
    </w:p>
    <w:p w14:paraId="62A1C91B" w14:textId="70F37327" w:rsidR="009D7939" w:rsidRPr="00B76DE8" w:rsidRDefault="009D7939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vyjádřili zájem pro účely efektivního cílení aktivit na podporu kolektivního vyjednávání zejména na odvětvové úrovni mít k dispozici úplnou datovou sadu, jež by poskytovala informace o pokrytí zaměstnanců kolektivními smlouvami včetně informací o typu kolektivní smlouvy, která se na zaměstnance vztahuje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7C16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rovněž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aby tyto informace byly k dispozici ve vztahu k jednotlivým odvětvím dle klasifikace CZ-NACE.</w:t>
      </w:r>
    </w:p>
    <w:p w14:paraId="7F85FACA" w14:textId="5E907D47" w:rsidR="00CB6B0F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1E21C496" w14:textId="524EC8A3" w:rsidR="00CB6B0F" w:rsidRPr="00B76DE8" w:rsidRDefault="00CB6B0F" w:rsidP="00F63F95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JM</w:t>
      </w:r>
      <w:r w:rsidR="00AD2ABB"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Z – realizace systému a legislativní opatření</w:t>
      </w:r>
    </w:p>
    <w:p w14:paraId="669BA5FD" w14:textId="123FFA57" w:rsidR="00F63F95" w:rsidRDefault="009D7939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Záměrem MPSV je zajištění provádění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úplného monitorování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pokrytí kolektivními smlouvami prostřednictvím Jednotného měsíčního hlášení zaměstnavatelů (dále jen „JMHZ“) ve struktuře, jež by umožňovala sledovat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 xml:space="preserve"> jak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pokrytí, pokud se jedná o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typ kolektivní smlouvy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která se na ekonomický subjekt (a tedy i na jeho zaměstnance) vztahuje, tak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pokrytí v rámci konkrétního odvětví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(příslušného kódu CZ-NACE). V rámci JMHZ by měla být sledována data všech zaměstnavatelů, bez ohledu na jejich velikost nebo jiné parametry. </w:t>
      </w:r>
    </w:p>
    <w:p w14:paraId="1D1E528F" w14:textId="77777777" w:rsidR="00F63F95" w:rsidRDefault="00F63F95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A0B7C" w14:textId="470DD9A2" w:rsidR="00F63F95" w:rsidRDefault="009D7939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rámci datové věty JMHZ byl zapracován požadavek, aby zaměstnavatelé 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1x </w:t>
      </w:r>
      <w:r w:rsidR="00D50CC1">
        <w:rPr>
          <w:rFonts w:ascii="Arial" w:hAnsi="Arial" w:cs="Arial"/>
          <w:b/>
          <w:bCs/>
          <w:color w:val="000000" w:themeColor="text1"/>
          <w:sz w:val="24"/>
          <w:szCs w:val="24"/>
        </w:rPr>
        <w:t>měsíčně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vykazovali, zda se na jeho zaměstnance vztahuje podniková kolektivní smlouva, 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 xml:space="preserve">KSVS,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jejíž závaznost nebyla rozšířena na celé odvětví, </w:t>
      </w:r>
      <w:r w:rsidR="007D2146">
        <w:rPr>
          <w:rFonts w:ascii="Arial" w:hAnsi="Arial" w:cs="Arial"/>
          <w:color w:val="000000" w:themeColor="text1"/>
          <w:sz w:val="24"/>
          <w:szCs w:val="24"/>
        </w:rPr>
        <w:t>KSVS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jejíž závaznost byla rozšířena na celé odvětví, popř. kombinace uvedených možností. </w:t>
      </w:r>
    </w:p>
    <w:p w14:paraId="28D79DB5" w14:textId="77777777" w:rsidR="00F63F95" w:rsidRDefault="00F63F95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1636FA" w14:textId="77401BEE" w:rsidR="009D7939" w:rsidRPr="00B76DE8" w:rsidRDefault="00433334" w:rsidP="00F63F95">
      <w:pPr>
        <w:spacing w:after="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Účinnost právní úpravy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 JMHZ je plánován</w:t>
      </w:r>
      <w:r w:rsidR="00D624EC">
        <w:rPr>
          <w:rFonts w:ascii="Arial" w:hAnsi="Arial" w:cs="Arial"/>
          <w:color w:val="000000" w:themeColor="text1"/>
          <w:sz w:val="24"/>
          <w:szCs w:val="24"/>
        </w:rPr>
        <w:t>a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 k 1. 1. 2026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 tím, že pravidelná hlášení by zaměstnavatelé měli provádět od 1. 4. 2026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, první datová sada by tak měla být zpracována za rok 2026 a být k dispozici v 1. kvartálu roku 2027. </w:t>
      </w:r>
    </w:p>
    <w:p w14:paraId="0A357119" w14:textId="77777777" w:rsidR="00F63F95" w:rsidRDefault="00F63F95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0FD46F" w14:textId="30F35495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rámci připravovaného doprovodného zákona k návrhu zákona o JMHZ </w:t>
      </w:r>
      <w:r w:rsidR="00D624EC">
        <w:rPr>
          <w:rFonts w:ascii="Arial" w:hAnsi="Arial" w:cs="Arial"/>
          <w:color w:val="000000" w:themeColor="text1"/>
          <w:sz w:val="24"/>
          <w:szCs w:val="24"/>
        </w:rPr>
        <w:t>je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zapracována novela zákona o kolektivním vyjednávání, která </w:t>
      </w:r>
      <w:r w:rsidR="006C79A2">
        <w:rPr>
          <w:rFonts w:ascii="Arial" w:hAnsi="Arial" w:cs="Arial"/>
          <w:color w:val="000000" w:themeColor="text1"/>
          <w:sz w:val="24"/>
          <w:szCs w:val="24"/>
        </w:rPr>
        <w:t>měsíční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sběr dat o</w:t>
      </w:r>
      <w:r w:rsidR="00761DE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kolektivním vyjednávání v rozsahu požadovaném sociálními partnery umožní. </w:t>
      </w:r>
    </w:p>
    <w:p w14:paraId="271109AD" w14:textId="61E3C587" w:rsidR="00CB6B0F" w:rsidRPr="00B76DE8" w:rsidRDefault="00CB6B0F" w:rsidP="00F63F95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Analýza dat plynoucích z JMHZ (pro rok 2026 z ISPV) a návrh priorit a</w:t>
      </w:r>
      <w:r w:rsidR="00761DE4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aktivit</w:t>
      </w:r>
    </w:p>
    <w:p w14:paraId="0A3EFD95" w14:textId="0EEB8A37" w:rsidR="00CB6B0F" w:rsidRPr="00B76DE8" w:rsidRDefault="00CB6B0F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budou provádět analýzu pokrytí zamě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s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tna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n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ců kolektivními smlouvami na základě dostupných dat. Na základě zjištění plynoucích z provedené analýzy budou sociální partneři navrhovat priority a následné aktivity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pro čerpání finančního příspěvku na podporu sociálního dialogu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 Tyto priority a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 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aktivity budou muset být odůvodněny dle zjištěných informací z analýzy.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DF5F48" w14:textId="43FE5200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Realizace:</w:t>
      </w:r>
    </w:p>
    <w:p w14:paraId="798D8D21" w14:textId="7D221759" w:rsidR="00285F20" w:rsidRPr="00B76DE8" w:rsidRDefault="003B346C" w:rsidP="00F63F95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ASO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 xml:space="preserve"> – v roce 2026 zajistí analýzu pokrytí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 zaměstnanců kolektivními smlouvami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048AED" w14:textId="1FE6BA74" w:rsidR="00CB6B0F" w:rsidRPr="00B76DE8" w:rsidRDefault="00CB6B0F" w:rsidP="00F63F95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MPSV – zajistí prostřednictvím JMHZ rozšířené datové podklady o pokrytí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zaměstnanců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kolektivními smlouvami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za rok 2026 a tyto údaje poskytne sociálním partnerům</w:t>
      </w:r>
      <w:r w:rsidR="00D50CC1">
        <w:rPr>
          <w:rFonts w:ascii="Arial" w:hAnsi="Arial" w:cs="Arial"/>
          <w:color w:val="000000" w:themeColor="text1"/>
          <w:sz w:val="24"/>
          <w:szCs w:val="24"/>
        </w:rPr>
        <w:t>.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6C256C" w14:textId="2DBB10A7" w:rsidR="00285F20" w:rsidRPr="00B76DE8" w:rsidRDefault="00285F20" w:rsidP="00F63F95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 w:rsidR="003B346C" w:rsidRPr="00B76DE8">
        <w:rPr>
          <w:rFonts w:ascii="Arial" w:hAnsi="Arial" w:cs="Arial"/>
          <w:color w:val="000000" w:themeColor="text1"/>
          <w:sz w:val="24"/>
          <w:szCs w:val="24"/>
        </w:rPr>
        <w:t xml:space="preserve">budou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od roku 2027 na základě poskytnutého anonymizovaného datového výstupu z JMHZ provádět analýzu pokrytí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zaměstnanců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kolektivními smlouvami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v rámci svých aktivit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, v návaznosti na tuto analýzu budou formulovat priority sociálního dialogu a aktivity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3B346C"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CD36A8D" w14:textId="73DEB9F5" w:rsidR="003B346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provedení: </w:t>
      </w:r>
    </w:p>
    <w:p w14:paraId="2E4B34FB" w14:textId="1BC6EAE7" w:rsidR="003B346C" w:rsidRPr="00F355EB" w:rsidRDefault="003B346C" w:rsidP="00F63F9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ASO provede první analýzu dle dat z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ISPV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 xml:space="preserve"> za rok 2025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 roce 2026</w:t>
      </w:r>
      <w:r w:rsidR="00D96C60">
        <w:rPr>
          <w:rFonts w:ascii="Arial" w:hAnsi="Arial" w:cs="Arial"/>
          <w:color w:val="000000" w:themeColor="text1"/>
          <w:sz w:val="24"/>
          <w:szCs w:val="24"/>
        </w:rPr>
        <w:t xml:space="preserve"> a výstupy </w:t>
      </w:r>
      <w:r w:rsidR="00D96C60" w:rsidRPr="00F355EB">
        <w:rPr>
          <w:rFonts w:ascii="Arial" w:hAnsi="Arial" w:cs="Arial"/>
          <w:color w:val="000000" w:themeColor="text1"/>
          <w:sz w:val="24"/>
          <w:szCs w:val="24"/>
        </w:rPr>
        <w:t xml:space="preserve">z analýzy budou předány </w:t>
      </w:r>
      <w:r w:rsidR="00A51258" w:rsidRPr="00F355EB">
        <w:rPr>
          <w:rFonts w:ascii="Arial" w:hAnsi="Arial" w:cs="Arial"/>
          <w:color w:val="000000" w:themeColor="text1"/>
          <w:sz w:val="24"/>
          <w:szCs w:val="24"/>
        </w:rPr>
        <w:t xml:space="preserve">expertní </w:t>
      </w:r>
      <w:r w:rsidR="00D96C60" w:rsidRPr="00F355EB">
        <w:rPr>
          <w:rFonts w:ascii="Arial" w:hAnsi="Arial" w:cs="Arial"/>
          <w:color w:val="000000" w:themeColor="text1"/>
          <w:sz w:val="24"/>
          <w:szCs w:val="24"/>
        </w:rPr>
        <w:t>pracovní skupině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2A7F198" w14:textId="262B0DF9" w:rsidR="00905909" w:rsidRPr="00F355EB" w:rsidRDefault="003B346C" w:rsidP="00905909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/>
          <w:color w:val="000000" w:themeColor="text1"/>
          <w:sz w:val="24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Ostatní sociální partneři budou od roku 2027 každoročně průběžně provádět analýzu </w:t>
      </w:r>
      <w:r w:rsidRPr="00F355EB">
        <w:rPr>
          <w:rFonts w:ascii="Arial" w:hAnsi="Arial"/>
          <w:color w:val="000000" w:themeColor="text1"/>
          <w:sz w:val="24"/>
        </w:rPr>
        <w:t>pokrytí zaměstnanců</w:t>
      </w:r>
      <w:r w:rsidR="00905909" w:rsidRPr="00F355EB">
        <w:rPr>
          <w:rFonts w:ascii="Arial" w:hAnsi="Arial"/>
          <w:color w:val="000000" w:themeColor="text1"/>
          <w:sz w:val="24"/>
        </w:rPr>
        <w:t xml:space="preserve"> </w:t>
      </w:r>
      <w:r w:rsidR="00905909" w:rsidRPr="00F355EB">
        <w:rPr>
          <w:rFonts w:ascii="Arial" w:hAnsi="Arial" w:cs="Arial"/>
          <w:color w:val="000000" w:themeColor="text1"/>
          <w:sz w:val="24"/>
          <w:szCs w:val="24"/>
        </w:rPr>
        <w:t>kolektivními smlouvami, tj.</w:t>
      </w:r>
      <w:r w:rsidR="00EA600D" w:rsidRPr="00F355EB">
        <w:rPr>
          <w:rFonts w:ascii="Arial" w:hAnsi="Arial" w:cs="Arial"/>
          <w:color w:val="000000" w:themeColor="text1"/>
          <w:sz w:val="24"/>
          <w:szCs w:val="24"/>
        </w:rPr>
        <w:t xml:space="preserve"> rozšířenými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KSVS</w:t>
      </w:r>
      <w:r w:rsidR="00905909" w:rsidRPr="00F355EB">
        <w:rPr>
          <w:rFonts w:ascii="Arial" w:hAnsi="Arial" w:cs="Arial"/>
          <w:color w:val="000000" w:themeColor="text1"/>
          <w:sz w:val="24"/>
          <w:szCs w:val="24"/>
        </w:rPr>
        <w:t>,</w:t>
      </w:r>
      <w:r w:rsidR="00EA600D" w:rsidRPr="00F355EB">
        <w:rPr>
          <w:rFonts w:ascii="Arial" w:hAnsi="Arial" w:cs="Arial"/>
          <w:color w:val="000000" w:themeColor="text1"/>
          <w:sz w:val="24"/>
          <w:szCs w:val="24"/>
        </w:rPr>
        <w:t xml:space="preserve"> KSVS,</w:t>
      </w:r>
      <w:r w:rsidR="00905909" w:rsidRPr="00F355EB">
        <w:rPr>
          <w:rFonts w:ascii="Arial" w:hAnsi="Arial" w:cs="Arial"/>
          <w:color w:val="000000" w:themeColor="text1"/>
          <w:sz w:val="24"/>
          <w:szCs w:val="24"/>
        </w:rPr>
        <w:t xml:space="preserve"> jakož i </w:t>
      </w:r>
      <w:r w:rsidR="00EA600D" w:rsidRPr="00F355EB">
        <w:rPr>
          <w:rFonts w:ascii="Arial" w:hAnsi="Arial" w:cs="Arial"/>
          <w:color w:val="000000" w:themeColor="text1"/>
          <w:sz w:val="24"/>
          <w:szCs w:val="24"/>
        </w:rPr>
        <w:t>podnikovými kolektivními smlouvami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55EB">
        <w:rPr>
          <w:rFonts w:ascii="Arial" w:hAnsi="Arial"/>
          <w:color w:val="000000" w:themeColor="text1"/>
          <w:sz w:val="24"/>
        </w:rPr>
        <w:t xml:space="preserve">  </w:t>
      </w:r>
    </w:p>
    <w:p w14:paraId="470CFD31" w14:textId="7E70887D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Očekávání: </w:t>
      </w:r>
    </w:p>
    <w:p w14:paraId="064F798B" w14:textId="59BB6879" w:rsidR="00285F20" w:rsidRPr="00B76DE8" w:rsidRDefault="003B346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budou dle provedených zjištění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>v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návaznosti na analýzu formulovat priority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a aktivity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sociálního dialogu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>pro čerpání příspěvku na podporu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540"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sociálního dialogu 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9D7939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910A7C" w14:textId="77777777" w:rsidR="00194A80" w:rsidRPr="00B76DE8" w:rsidRDefault="00194A80" w:rsidP="00F63F95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color w:val="000000" w:themeColor="text1"/>
        </w:rPr>
        <w:br w:type="page"/>
      </w:r>
    </w:p>
    <w:p w14:paraId="75B92F7E" w14:textId="5217291C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5" w:name="_Toc201915441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2</w:t>
      </w:r>
      <w:bookmarkEnd w:id="45"/>
      <w:r w:rsidRPr="00D0238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5C5FE0D2" w14:textId="0B24BE95" w:rsidR="00285F20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Zvýšení finanční podpory sociální</w:t>
      </w:r>
      <w:r w:rsidR="00F63F95">
        <w:rPr>
          <w:rFonts w:ascii="Arial" w:hAnsi="Arial" w:cs="Arial"/>
          <w:color w:val="000000" w:themeColor="text1"/>
          <w:sz w:val="24"/>
          <w:szCs w:val="24"/>
          <w:u w:val="single"/>
        </w:rPr>
        <w:t>m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partnerů</w:t>
      </w:r>
      <w:r w:rsidR="00F63F95">
        <w:rPr>
          <w:rFonts w:ascii="Arial" w:hAnsi="Arial" w:cs="Arial"/>
          <w:color w:val="000000" w:themeColor="text1"/>
          <w:sz w:val="24"/>
          <w:szCs w:val="24"/>
          <w:u w:val="single"/>
        </w:rPr>
        <w:t>m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za účelem zvýšení jejich kapacit v podpoře kolektivního vyjednávání </w:t>
      </w:r>
    </w:p>
    <w:p w14:paraId="1C25E0D4" w14:textId="777777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Popis stávajícího stavu:</w:t>
      </w:r>
    </w:p>
    <w:p w14:paraId="742EE860" w14:textId="777777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Finanční podpora sociálních partnerů v oblasti kolektivního vyjednávání je realizována prostřednictvím dvou právních titulů: </w:t>
      </w:r>
    </w:p>
    <w:p w14:paraId="46959007" w14:textId="2A3A9A38" w:rsidR="009D4EEB" w:rsidRPr="00B76DE8" w:rsidRDefault="009D4EEB" w:rsidP="00651EA5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příspěvek na podporu sociálního dialogu na celostátní, 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úrovni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 xml:space="preserve"> (bližší informace v Kapitole </w:t>
      </w:r>
      <w:r w:rsidR="00560A6E">
        <w:rPr>
          <w:rFonts w:ascii="Arial" w:hAnsi="Arial" w:cs="Arial"/>
          <w:color w:val="000000" w:themeColor="text1"/>
          <w:sz w:val="24"/>
          <w:szCs w:val="24"/>
        </w:rPr>
        <w:t>6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C33EC5" w14:textId="001A03B3" w:rsidR="009D4EEB" w:rsidRPr="00544497" w:rsidRDefault="009D4EEB" w:rsidP="006C79A2">
      <w:pPr>
        <w:spacing w:line="264" w:lineRule="auto"/>
        <w:ind w:left="144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524AB8">
        <w:rPr>
          <w:rFonts w:ascii="Arial" w:hAnsi="Arial" w:cs="Arial"/>
          <w:color w:val="000000" w:themeColor="text1"/>
          <w:sz w:val="24"/>
          <w:szCs w:val="24"/>
        </w:rPr>
        <w:tab/>
      </w:r>
      <w:r w:rsidRPr="00544497">
        <w:rPr>
          <w:rFonts w:ascii="Arial" w:hAnsi="Arial" w:cs="Arial"/>
          <w:color w:val="000000" w:themeColor="text1"/>
          <w:sz w:val="24"/>
          <w:szCs w:val="24"/>
        </w:rPr>
        <w:t xml:space="preserve">OPZ+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544497">
        <w:rPr>
          <w:rFonts w:ascii="Arial" w:hAnsi="Arial" w:cs="Arial"/>
          <w:color w:val="000000" w:themeColor="text1"/>
          <w:sz w:val="24"/>
          <w:szCs w:val="24"/>
        </w:rPr>
        <w:t xml:space="preserve">výzva č. 03_23_058 </w:t>
      </w:r>
      <w:r w:rsidR="003F1A1D" w:rsidRPr="00325AC2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544497">
        <w:rPr>
          <w:rFonts w:ascii="Arial" w:hAnsi="Arial" w:cs="Arial"/>
          <w:color w:val="000000" w:themeColor="text1"/>
          <w:sz w:val="24"/>
          <w:szCs w:val="24"/>
        </w:rPr>
        <w:t xml:space="preserve"> Podpora a posílení dialogu sociálních partnerů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 xml:space="preserve"> (bližší informace v Kapitole </w:t>
      </w:r>
      <w:r w:rsidR="00560A6E">
        <w:rPr>
          <w:rFonts w:ascii="Arial" w:hAnsi="Arial" w:cs="Arial"/>
          <w:color w:val="000000" w:themeColor="text1"/>
          <w:sz w:val="24"/>
          <w:szCs w:val="24"/>
        </w:rPr>
        <w:t>6</w:t>
      </w:r>
      <w:r w:rsidR="002F102D">
        <w:rPr>
          <w:rFonts w:ascii="Arial" w:hAnsi="Arial" w:cs="Arial"/>
          <w:color w:val="000000" w:themeColor="text1"/>
          <w:sz w:val="24"/>
          <w:szCs w:val="24"/>
        </w:rPr>
        <w:t>)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2CEDB9" w14:textId="777777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72A8B1F6" w14:textId="253B14FC" w:rsidR="009D4EEB" w:rsidRPr="009D4EEB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Ad a) </w:t>
      </w:r>
      <w:r w:rsidR="00771E44">
        <w:rPr>
          <w:rFonts w:ascii="Arial" w:hAnsi="Arial" w:cs="Arial"/>
          <w:color w:val="000000" w:themeColor="text1"/>
          <w:sz w:val="24"/>
          <w:szCs w:val="24"/>
          <w:u w:val="single"/>
        </w:rPr>
        <w:t>P</w:t>
      </w: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>říspěvek na podporu sociálního dialogu na celostátní, odvětvové</w:t>
      </w:r>
      <w:r w:rsidR="00CF3CF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nebo krajské</w:t>
      </w: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úrovni dle § 320a písm. a)</w:t>
      </w:r>
      <w:r w:rsidRPr="0099072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990725" w:rsidRPr="00545E45">
        <w:rPr>
          <w:rFonts w:ascii="Arial" w:hAnsi="Arial" w:cs="Arial"/>
          <w:color w:val="000000" w:themeColor="text1"/>
          <w:sz w:val="24"/>
          <w:szCs w:val="24"/>
          <w:u w:val="single"/>
        </w:rPr>
        <w:t>zákoníku práce</w:t>
      </w:r>
    </w:p>
    <w:p w14:paraId="4CC02FD0" w14:textId="4418EE7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případě příspěvku na podporu sociálního dialogu na celostátní, 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úrovni dle § 320a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došlo pro rok 2026 a následující k navýšení alokace finančních prostředků na 40 mil. Kč. Sociální partneři v rámci RHSD ČR budou vést další jednání s Ministerstvem financí o dalším navýšení finanční alokace v dalších letech směrem k požadavku sociálních partnerů k navýšení na 80 mil. Kč. </w:t>
      </w:r>
    </w:p>
    <w:p w14:paraId="03F72BBD" w14:textId="1897A444" w:rsidR="009D4EEB" w:rsidRPr="009D4EEB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Ad b) </w:t>
      </w:r>
      <w:bookmarkStart w:id="46" w:name="_Hlk191291851"/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OPZ+ - výzva č. 03_23_058 </w:t>
      </w:r>
      <w:r w:rsidR="003F1A1D" w:rsidRPr="00325AC2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Podpora a posílení dialogu sociálních partnerů</w:t>
      </w:r>
      <w:bookmarkEnd w:id="46"/>
      <w:r w:rsidRPr="009D4EE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</w:t>
      </w:r>
    </w:p>
    <w:p w14:paraId="3C5597B9" w14:textId="1BC17917" w:rsidR="009D4EEB" w:rsidRPr="00B76DE8" w:rsidRDefault="009D4EEB" w:rsidP="009D4EEB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případě výzvy č. 03_23_058 </w:t>
      </w:r>
      <w:r w:rsidR="00325AC2" w:rsidRPr="00325AC2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Podpora a posílení dialogu sociálních partnerů MPSV na žádost sociálních partnerů připravilo změnu této výzvy spočívající v navýšení finanční alokace této výzvy o 300 mil. Kč pro sociální partnery, kteří jsou účastni v RHSD ČR za účelem realizace aktivit vedoucích k plnění závazku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kčního plánu a</w:t>
      </w:r>
      <w:r w:rsidR="00012E3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posilování dialogu sociálních partnerů.</w:t>
      </w:r>
    </w:p>
    <w:p w14:paraId="3AAA7889" w14:textId="77777777" w:rsidR="009D4EEB" w:rsidRPr="00B76DE8" w:rsidRDefault="009D4EEB" w:rsidP="009D4EEB">
      <w:pPr>
        <w:pStyle w:val="Odstavecseseznamem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žádosti o podpory budou přijímány do 30. 6. 2026</w:t>
      </w:r>
    </w:p>
    <w:p w14:paraId="38DF01ED" w14:textId="77777777" w:rsidR="009D4EEB" w:rsidRPr="00B76DE8" w:rsidRDefault="009D4EEB" w:rsidP="009D4EEB">
      <w:pPr>
        <w:pStyle w:val="Odstavecseseznamem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maximální délka projektů – 4 roky</w:t>
      </w:r>
    </w:p>
    <w:p w14:paraId="5E59B8FD" w14:textId="77777777" w:rsidR="009D4EEB" w:rsidRPr="00B76DE8" w:rsidRDefault="009D4EEB" w:rsidP="009D4EEB">
      <w:pPr>
        <w:pStyle w:val="Odstavecseseznamem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ukončení realizace projektů – do 31. 12. 2028</w:t>
      </w:r>
    </w:p>
    <w:p w14:paraId="22E73FF3" w14:textId="06F762A5" w:rsidR="00E7482E" w:rsidRPr="00B76DE8" w:rsidRDefault="00E7482E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Realizace:</w:t>
      </w:r>
    </w:p>
    <w:p w14:paraId="1C8D20AD" w14:textId="0B812AEB" w:rsidR="00E7482E" w:rsidRPr="00B76DE8" w:rsidRDefault="00E7482E" w:rsidP="00F63F95">
      <w:pPr>
        <w:pStyle w:val="Odstavecseseznamem"/>
        <w:numPr>
          <w:ilvl w:val="0"/>
          <w:numId w:val="2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budou jednat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o dalším navýšení příspěvku na podporu sociálního dialogu na celostátní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>,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úrovni dle §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320a písm. a)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2B46B1" w14:textId="527B357A" w:rsidR="00E7482E" w:rsidRPr="00B76DE8" w:rsidRDefault="00E7482E" w:rsidP="00F63F95">
      <w:pPr>
        <w:pStyle w:val="Odstavecseseznamem"/>
        <w:numPr>
          <w:ilvl w:val="0"/>
          <w:numId w:val="2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>
        <w:rPr>
          <w:rFonts w:ascii="Arial" w:hAnsi="Arial" w:cs="Arial"/>
          <w:color w:val="000000" w:themeColor="text1"/>
          <w:sz w:val="24"/>
          <w:szCs w:val="24"/>
        </w:rPr>
        <w:t>budou jednat 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navýšení kapacit sociálních partnerů díky příspěvku na podporu sociálního dialogu na celostátní, odvětvové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nebo krajské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úrovni dle § 320a písm. a) </w:t>
      </w:r>
      <w:r w:rsidR="00D77C29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231DB6" w14:textId="6837B283" w:rsidR="00BD1FFA" w:rsidRPr="00BD1FFA" w:rsidRDefault="00E7482E" w:rsidP="00F63F95">
      <w:pPr>
        <w:pStyle w:val="Odstavecseseznamem"/>
        <w:numPr>
          <w:ilvl w:val="0"/>
          <w:numId w:val="23"/>
        </w:numPr>
        <w:spacing w:after="0" w:line="264" w:lineRule="auto"/>
        <w:contextualSpacing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budou realizovat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navýšení kapacit sociálních partnerů díky výzvě č. 03_23_058 </w:t>
      </w:r>
      <w:r w:rsidR="00325AC2" w:rsidRPr="00325AC2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Podpora a posílení dialogu sociálních partner</w:t>
      </w:r>
      <w:r>
        <w:rPr>
          <w:rFonts w:ascii="Arial" w:hAnsi="Arial" w:cs="Arial"/>
          <w:color w:val="000000" w:themeColor="text1"/>
          <w:sz w:val="24"/>
          <w:szCs w:val="24"/>
        </w:rPr>
        <w:t>ů.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32C9D725" w14:textId="77777777" w:rsidR="00BD1FFA" w:rsidRDefault="00BD1FFA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4DFD19" w14:textId="3537A536" w:rsidR="00E7482E" w:rsidRPr="00B76DE8" w:rsidRDefault="00E7482E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splnění: </w:t>
      </w:r>
    </w:p>
    <w:p w14:paraId="6CF364D9" w14:textId="750F084D" w:rsidR="00E7482E" w:rsidRDefault="00E7482E" w:rsidP="00F63F9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Průběžně</w:t>
      </w:r>
      <w:r w:rsidR="000B4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70BE96" w14:textId="296EBD77" w:rsidR="00E7482E" w:rsidRPr="00B76DE8" w:rsidRDefault="000B4296" w:rsidP="00F63F9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E7482E">
        <w:rPr>
          <w:rFonts w:ascii="Arial" w:hAnsi="Arial" w:cs="Arial"/>
          <w:color w:val="000000" w:themeColor="text1"/>
          <w:sz w:val="24"/>
          <w:szCs w:val="24"/>
        </w:rPr>
        <w:t>le výše uvedených aktivit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4C4DBF" w14:textId="77777777" w:rsidR="00E7482E" w:rsidRPr="00B76DE8" w:rsidRDefault="00E7482E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Očekávání:</w:t>
      </w:r>
    </w:p>
    <w:p w14:paraId="2687EF8B" w14:textId="5ABE8EF2" w:rsidR="006324EA" w:rsidRDefault="00E7482E" w:rsidP="00BD1FFA">
      <w:pPr>
        <w:spacing w:line="264" w:lineRule="auto"/>
        <w:jc w:val="both"/>
        <w:rPr>
          <w:rFonts w:ascii="Arial" w:hAnsi="Arial" w:cs="Arial"/>
          <w:color w:val="000000" w:themeColor="text1"/>
        </w:rPr>
      </w:pPr>
      <w:r w:rsidRPr="000367F7">
        <w:rPr>
          <w:rFonts w:ascii="Arial" w:hAnsi="Arial" w:cs="Arial"/>
          <w:color w:val="000000" w:themeColor="text1"/>
          <w:sz w:val="24"/>
          <w:szCs w:val="24"/>
        </w:rPr>
        <w:t>Díky novým finanč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0367F7">
        <w:rPr>
          <w:rFonts w:ascii="Arial" w:hAnsi="Arial" w:cs="Arial"/>
          <w:color w:val="000000" w:themeColor="text1"/>
          <w:sz w:val="24"/>
          <w:szCs w:val="24"/>
        </w:rPr>
        <w:t>ích zdr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0367F7"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z w:val="24"/>
          <w:szCs w:val="24"/>
        </w:rPr>
        <w:t>ů</w:t>
      </w:r>
      <w:r w:rsidRPr="000367F7">
        <w:rPr>
          <w:rFonts w:ascii="Arial" w:hAnsi="Arial" w:cs="Arial"/>
          <w:color w:val="000000" w:themeColor="text1"/>
          <w:sz w:val="24"/>
          <w:szCs w:val="24"/>
        </w:rPr>
        <w:t>m, které budou cíleny na aktivity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související s podporou sociálního dialogu a kolektivního vyjednávání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očekává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výšení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míry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pokrytí zaměstnanců kolektivními smlouvami. </w:t>
      </w:r>
    </w:p>
    <w:p w14:paraId="754A463E" w14:textId="77777777" w:rsidR="00BD1FFA" w:rsidRPr="00B76DE8" w:rsidRDefault="00BD1FFA" w:rsidP="00F63F95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</w:p>
    <w:p w14:paraId="5BD9C84D" w14:textId="77777777" w:rsidR="00BD1FFA" w:rsidRDefault="00BD1FFA">
      <w:pP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cs-CZ"/>
        </w:rPr>
      </w:pPr>
      <w:r>
        <w:rPr>
          <w:rFonts w:ascii="Arial" w:hAnsi="Arial" w:cs="Arial"/>
          <w:color w:val="000000" w:themeColor="text1"/>
          <w:sz w:val="32"/>
          <w:szCs w:val="32"/>
        </w:rPr>
        <w:br w:type="page"/>
      </w:r>
    </w:p>
    <w:p w14:paraId="1ACB8FB3" w14:textId="51E51169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7" w:name="_Toc201915442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3</w:t>
      </w:r>
      <w:bookmarkEnd w:id="47"/>
      <w:r w:rsidRPr="00D0238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0E547358" w14:textId="625E8A38" w:rsidR="00285F20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Informační webový portál </w:t>
      </w:r>
      <w:r w:rsidR="00E7482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na podporu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kolektivního vyjednávání</w:t>
      </w:r>
      <w:r w:rsidR="00285F20"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37AF785" w14:textId="3BAD6714" w:rsidR="00057E51" w:rsidRPr="00B76DE8" w:rsidRDefault="00057E51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stávajícího stavu: </w:t>
      </w:r>
    </w:p>
    <w:p w14:paraId="0208DF31" w14:textId="093BAA86" w:rsidR="00057E51" w:rsidRPr="00B76DE8" w:rsidRDefault="00CE415A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 současné době není jednotný zdroj informací o sociálním dialogu, případně o</w:t>
      </w:r>
      <w:r w:rsidR="00012E3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kolektivním vyjednávání. Informace jsou umístěny na různých místech ve virtuálním prostředí bez vzájemné vazby na jednotlivé odkazy. </w:t>
      </w:r>
    </w:p>
    <w:p w14:paraId="743F5C89" w14:textId="3447D9CA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58D9AE31" w14:textId="46940152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V rámci jednání pracovní skupiny se sociální partneři shodli na vhodnosti přípravy společného informačního webového portálu sociálních partnerů, v jehož rámci by sociální partneři společně informovali veřejnost o přednostech kolektivního vyjednávání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.</w:t>
      </w:r>
      <w:r w:rsidR="003C7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T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akto by jednak zlepšovali společenský obraz tohoto institutu,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 jednak by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uživatelské veřejnosti zprostředkovávali užitečné informace o kolektivním vyjednávání a rovněž by sdíleli dobrou praxi. </w:t>
      </w:r>
    </w:p>
    <w:p w14:paraId="31FC629F" w14:textId="71662E51" w:rsidR="00285F20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se shodli, že vhodnou platformou, kterou by bylo možné pro tento účel dále rozvíjet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r w:rsidR="00734385" w:rsidRPr="00B76DE8">
        <w:rPr>
          <w:rFonts w:ascii="Arial" w:hAnsi="Arial" w:cs="Arial"/>
          <w:color w:val="000000" w:themeColor="text1"/>
          <w:sz w:val="24"/>
          <w:szCs w:val="24"/>
        </w:rPr>
        <w:t xml:space="preserve">nový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webový portál</w:t>
      </w:r>
      <w:r w:rsidR="00BC11F1">
        <w:rPr>
          <w:rFonts w:ascii="Arial" w:hAnsi="Arial" w:cs="Arial"/>
          <w:color w:val="000000" w:themeColor="text1"/>
          <w:sz w:val="24"/>
          <w:szCs w:val="24"/>
        </w:rPr>
        <w:t xml:space="preserve"> na podporu kolektivního vyjednávání</w:t>
      </w:r>
      <w:r w:rsidR="00734385" w:rsidRPr="00B76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37A6F3E" w14:textId="5E05B54A" w:rsidR="00A07923" w:rsidRPr="00B76DE8" w:rsidRDefault="00A07923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 té doby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než sociální partneři vytvoří společný informační webový portál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dojde v rámci webového portálu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 xml:space="preserve">MPSV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v sekci "Sociální dialog a kolektivní vyjednávání" k doplnění informace o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>a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kčním plánu včetně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zajištění odkazů na webové portály všech čtyř největších sociálních partnerů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a RHSD. </w:t>
      </w:r>
      <w:r w:rsidR="00CF3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CEB95B" w14:textId="77777777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Realizace:</w:t>
      </w:r>
    </w:p>
    <w:p w14:paraId="3F46AB57" w14:textId="5DADBD88" w:rsidR="00C07527" w:rsidRDefault="00C07527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MPSV doplní po schválení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kčního plánu na webovém portálu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 xml:space="preserve">MPSV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 sekci "Sociální dialog a kolektivní vyjednávání" informaci o tomto </w:t>
      </w:r>
      <w:r w:rsidR="0035412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kčním plánu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, zveřejní jeho znění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zároveň zde zajistí odkazy na webové portály všech čtyř největších sociálních partnerů a RHSD.  </w:t>
      </w:r>
    </w:p>
    <w:p w14:paraId="40466438" w14:textId="7FDAF9BD" w:rsidR="00285F20" w:rsidRPr="00B76DE8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>budou dále společně jednat o</w:t>
      </w:r>
      <w:r w:rsidR="000367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parametrech informačního webového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na podporu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kolektivního vyjednávání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7F89DD" w14:textId="6D4CED76" w:rsidR="00285F20" w:rsidRPr="00B76DE8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zajistí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zpracování a rozvoj informačního webového portálu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 na podporu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kolektivního vyjednávání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815BC4" w14:textId="28BAA3BC" w:rsidR="006324EA" w:rsidRPr="00B76DE8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MPSV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následně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zajistí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napojení informačního webového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na podporu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 na existující informační kanály MPSV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741CE9" w14:textId="71C738FE" w:rsidR="00285F20" w:rsidRDefault="00285F20" w:rsidP="00F63F95">
      <w:pPr>
        <w:pStyle w:val="Odstavecseseznamem"/>
        <w:numPr>
          <w:ilvl w:val="0"/>
          <w:numId w:val="22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Sekretariát RHSD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následně </w:t>
      </w:r>
      <w:r w:rsidR="006324EA" w:rsidRPr="00B76DE8">
        <w:rPr>
          <w:rFonts w:ascii="Arial" w:hAnsi="Arial" w:cs="Arial"/>
          <w:color w:val="000000" w:themeColor="text1"/>
          <w:sz w:val="24"/>
          <w:szCs w:val="24"/>
        </w:rPr>
        <w:t xml:space="preserve">zajistí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napojení informačního webového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na podporu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ho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vyjednávání na existující informační kanály ÚV ČR</w:t>
      </w:r>
      <w:r w:rsidR="0025711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468DFA" w14:textId="77777777" w:rsidR="00853D18" w:rsidRPr="00B76DE8" w:rsidRDefault="00853D18" w:rsidP="00853D18">
      <w:pPr>
        <w:pStyle w:val="Odstavecseseznamem"/>
        <w:spacing w:line="264" w:lineRule="auto"/>
        <w:ind w:left="148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F4CF90" w14:textId="7E89A708" w:rsidR="00285F20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splnění: </w:t>
      </w:r>
    </w:p>
    <w:p w14:paraId="65A9F494" w14:textId="18673B00" w:rsidR="00734385" w:rsidRPr="002054AA" w:rsidRDefault="000B4296" w:rsidP="00F63F95">
      <w:pPr>
        <w:pStyle w:val="Odstavecseseznamem"/>
        <w:numPr>
          <w:ilvl w:val="0"/>
          <w:numId w:val="7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54AA">
        <w:rPr>
          <w:rFonts w:ascii="Arial" w:hAnsi="Arial" w:cs="Arial"/>
          <w:color w:val="000000" w:themeColor="text1"/>
          <w:sz w:val="24"/>
          <w:szCs w:val="24"/>
        </w:rPr>
        <w:t>P</w:t>
      </w:r>
      <w:r w:rsidR="00734385" w:rsidRPr="002054AA">
        <w:rPr>
          <w:rFonts w:ascii="Arial" w:hAnsi="Arial" w:cs="Arial"/>
          <w:color w:val="000000" w:themeColor="text1"/>
          <w:sz w:val="24"/>
          <w:szCs w:val="24"/>
        </w:rPr>
        <w:t>růběžně</w:t>
      </w:r>
      <w:r w:rsidRPr="002054A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510539" w14:textId="77777777" w:rsidR="00472BB9" w:rsidRDefault="00472BB9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17ACAA" w14:textId="77777777" w:rsidR="00472BB9" w:rsidRDefault="00472BB9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642756" w14:textId="59A4387B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Očekávání: </w:t>
      </w:r>
    </w:p>
    <w:p w14:paraId="2BD3E4E7" w14:textId="087E5018" w:rsidR="000367F7" w:rsidRDefault="000367F7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Účelem tohoto opatření by bylo zvýšení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míry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pokrytí zaměstnanců kolektivními smlouvami prostřednictvím propagace kolektivního vyjednávání. </w:t>
      </w:r>
    </w:p>
    <w:p w14:paraId="1186626A" w14:textId="4B4F2E64" w:rsidR="00A1760C" w:rsidRPr="00B76DE8" w:rsidRDefault="000367F7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Předpokládá se, že vytvořením daného informačního portálu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 xml:space="preserve">na podporu </w:t>
      </w:r>
      <w:r>
        <w:rPr>
          <w:rFonts w:ascii="Arial" w:hAnsi="Arial" w:cs="Arial"/>
          <w:color w:val="000000" w:themeColor="text1"/>
          <w:sz w:val="24"/>
          <w:szCs w:val="24"/>
        </w:rPr>
        <w:t>kolektivní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ho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vyjednávání dojde ke zlepšení povědomí o důležitosti kolektivního vyjednávání v očích veřejnosti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živatelské veřejnosti by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portál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zprostředkov</w:t>
      </w:r>
      <w:r>
        <w:rPr>
          <w:rFonts w:ascii="Arial" w:hAnsi="Arial" w:cs="Arial"/>
          <w:color w:val="000000" w:themeColor="text1"/>
          <w:sz w:val="24"/>
          <w:szCs w:val="24"/>
        </w:rPr>
        <w:t>al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užitečné informace o</w:t>
      </w:r>
      <w:r w:rsidR="00012E3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kolektivním vyjednávání a rovněž by sdílel</w:t>
      </w:r>
      <w:r w:rsidR="00BD1F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i dobrou praxi.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Všechny relevantní informace budou soustředěny na jedno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míst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ě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Portál by měl pomoci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nejenom s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osvětou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ale i </w:t>
      </w:r>
      <w:r w:rsidR="00771E44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>
        <w:rPr>
          <w:rFonts w:ascii="Arial" w:hAnsi="Arial" w:cs="Arial"/>
          <w:color w:val="000000" w:themeColor="text1"/>
          <w:sz w:val="24"/>
          <w:szCs w:val="24"/>
        </w:rPr>
        <w:t>šíření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odborných názorů a judikatury v oblasti kolektivního pracovního práva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5FB43BD0" w14:textId="77777777" w:rsidR="006324EA" w:rsidRPr="00B76DE8" w:rsidRDefault="006324EA" w:rsidP="00F63F95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color w:val="000000" w:themeColor="text1"/>
        </w:rPr>
        <w:br w:type="page"/>
      </w:r>
    </w:p>
    <w:p w14:paraId="5FFE2450" w14:textId="47FD690F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8" w:name="_Toc201915443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4</w:t>
      </w:r>
      <w:bookmarkEnd w:id="48"/>
    </w:p>
    <w:p w14:paraId="33C40D12" w14:textId="5FE978AF" w:rsidR="00285F20" w:rsidRPr="00B76DE8" w:rsidRDefault="00A1760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Zpracování analýzy překážek v práci pro výkon odborové činnosti</w:t>
      </w:r>
    </w:p>
    <w:p w14:paraId="52311DD2" w14:textId="39CD1831" w:rsidR="00BD1FFA" w:rsidRDefault="00BD1FFA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Popis stávajícího stavu</w:t>
      </w:r>
    </w:p>
    <w:p w14:paraId="12D341EF" w14:textId="62AC6A44" w:rsidR="00BD1FFA" w:rsidRPr="00B76DE8" w:rsidRDefault="00BD1FFA" w:rsidP="00BD1FFA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ČMKOS ve svých podnětech poukazuje, že stávající úprava překážek v práci v § 203 ZP neumožňuje odborovým organizacím náležitě plnit jejich úlohu, neboť odborovým funkcionářům není pro účely reprezentace zaměstnanců a pro vedení kolektivního vyjednávání zajištěno adekvátní pracovní volno pro tyto účely, což limituje kapacitu odborových organizací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951AEE" w14:textId="0B75A93E" w:rsidR="00BD1FFA" w:rsidRPr="00B76DE8" w:rsidRDefault="00BD1FFA" w:rsidP="00BD1FFA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ČMKOS dále ve svých podnětech upozorňuje, že právní úprava v § 203 </w:t>
      </w:r>
      <w:r w:rsidR="00404BA2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 do značné míry nejasná a považuje za přínosné zvýšit právní jistotu jak na straně zaměstnavatelů, tak na straně odborů (funkcionářů i členů </w:t>
      </w:r>
      <w:r>
        <w:rPr>
          <w:rFonts w:ascii="Arial" w:hAnsi="Arial" w:cs="Arial"/>
          <w:color w:val="000000" w:themeColor="text1"/>
          <w:sz w:val="24"/>
          <w:szCs w:val="24"/>
        </w:rPr>
        <w:t>odborových organizací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), pokud jde o vznik konkrétních překážek v práci pro odborovou činnost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AD851A" w14:textId="68CB16A8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38D92694" w14:textId="3BA29E20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Expertní skupina se neshodla na konkrétních legislativních opatřeních ani na konkrétních věcných zásadách pro úpravy překážek v práci pro výkon odborové činnosti. Expertní skupina se nicméně shodla na tom, že problematiku je přínosné v rámci </w:t>
      </w:r>
      <w:r w:rsidR="007B758C">
        <w:rPr>
          <w:rFonts w:ascii="Arial" w:hAnsi="Arial" w:cs="Arial"/>
          <w:color w:val="000000" w:themeColor="text1"/>
          <w:sz w:val="24"/>
          <w:szCs w:val="24"/>
        </w:rPr>
        <w:t>akčního plánu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důkladně zanalyzovat</w:t>
      </w:r>
      <w:r w:rsidR="00DA248A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91574BE" w14:textId="77777777" w:rsidR="00A1760C" w:rsidRPr="00BD1FFA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D1F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Realizace opatření: </w:t>
      </w:r>
    </w:p>
    <w:p w14:paraId="2FB65BC8" w14:textId="3B3EA6A7" w:rsidR="003E286F" w:rsidRDefault="00285F20" w:rsidP="00F63F95">
      <w:pPr>
        <w:pStyle w:val="Odstavecseseznamem"/>
        <w:numPr>
          <w:ilvl w:val="0"/>
          <w:numId w:val="2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– připraví své návrhy výzkumných úkolů pro účely analýzy překážek v práci pro výkon odborové činnosti a navrhnou výzkumné metody pro zpracování analýzy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58D68F" w14:textId="6D8C25F6" w:rsidR="00C07527" w:rsidRPr="00F355EB" w:rsidRDefault="003E286F" w:rsidP="003E286F">
      <w:pPr>
        <w:pStyle w:val="Odstavecseseznamem"/>
        <w:numPr>
          <w:ilvl w:val="0"/>
          <w:numId w:val="2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ČMKOS provede analýzu této problematiky v druhém pololetí roku 2025 v rámci projektu OPZ+ výzvy č. 58 a následně v prvním pololetí roku 2026 připraví věcné teze změny právní úpravy překážek v práci souvisejících s činností odborové organizace a jej</w:t>
      </w:r>
      <w:r w:rsidR="00D42F4E">
        <w:rPr>
          <w:rFonts w:ascii="Arial" w:hAnsi="Arial" w:cs="Arial"/>
          <w:color w:val="000000" w:themeColor="text1"/>
          <w:sz w:val="24"/>
          <w:szCs w:val="24"/>
        </w:rPr>
        <w:t>í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odůvodnění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85F20" w:rsidRPr="00F355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05E722" w14:textId="616E6BBB" w:rsidR="00DA248A" w:rsidRDefault="00DA248A" w:rsidP="00F63F95">
      <w:pPr>
        <w:pStyle w:val="Odstavecseseznamem"/>
        <w:numPr>
          <w:ilvl w:val="0"/>
          <w:numId w:val="21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SPČR</w:t>
      </w:r>
      <w:r w:rsidRPr="00DA248A">
        <w:rPr>
          <w:rFonts w:ascii="Arial" w:hAnsi="Arial" w:cs="Arial"/>
          <w:color w:val="000000" w:themeColor="text1"/>
          <w:sz w:val="24"/>
          <w:szCs w:val="24"/>
        </w:rPr>
        <w:t xml:space="preserve"> připraví </w:t>
      </w:r>
      <w:r w:rsidR="007B758C">
        <w:rPr>
          <w:rFonts w:ascii="Arial" w:hAnsi="Arial" w:cs="Arial"/>
          <w:color w:val="000000" w:themeColor="text1"/>
          <w:sz w:val="24"/>
          <w:szCs w:val="24"/>
        </w:rPr>
        <w:t>v roce 202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7</w:t>
      </w:r>
      <w:r w:rsidR="007B758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DA248A">
        <w:rPr>
          <w:rFonts w:ascii="Arial" w:hAnsi="Arial" w:cs="Arial"/>
          <w:color w:val="000000" w:themeColor="text1"/>
          <w:sz w:val="24"/>
          <w:szCs w:val="24"/>
        </w:rPr>
        <w:t>nalýzu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 xml:space="preserve"> této právní problematiky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v rámci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příspěvku na podporu sociálního dialogu dle § 320a písm. a) </w:t>
      </w:r>
      <w:r w:rsidR="00990725">
        <w:rPr>
          <w:rFonts w:ascii="Arial" w:hAnsi="Arial" w:cs="Arial"/>
          <w:color w:val="000000" w:themeColor="text1"/>
          <w:sz w:val="24"/>
          <w:szCs w:val="24"/>
        </w:rPr>
        <w:t>zákoníku práce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B6AEFCA" w14:textId="77777777" w:rsidR="00853D18" w:rsidRPr="00DA248A" w:rsidRDefault="00853D18" w:rsidP="00853D18">
      <w:pPr>
        <w:pStyle w:val="Odstavecseseznamem"/>
        <w:spacing w:line="264" w:lineRule="auto"/>
        <w:ind w:left="148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F6894C" w14:textId="17FFB75E" w:rsidR="00285F20" w:rsidRPr="000855E7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855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Termín splnění: </w:t>
      </w:r>
    </w:p>
    <w:p w14:paraId="0B5DF937" w14:textId="4BD64D48" w:rsidR="00C07527" w:rsidRDefault="00C07527" w:rsidP="007B758C">
      <w:pPr>
        <w:pStyle w:val="Odstavecseseznamem"/>
        <w:numPr>
          <w:ilvl w:val="0"/>
          <w:numId w:val="25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ČMKOS připraví věcné teze změny právní úpravy překážek v práci souvisejících s činností odborové organizace včetně odůvodnění do 30. 6. 2026. </w:t>
      </w:r>
    </w:p>
    <w:p w14:paraId="31CDD7CB" w14:textId="74491A11" w:rsidR="00472BB9" w:rsidRPr="00930D60" w:rsidRDefault="00DA248A" w:rsidP="00F63F95">
      <w:pPr>
        <w:pStyle w:val="Odstavecseseznamem"/>
        <w:numPr>
          <w:ilvl w:val="0"/>
          <w:numId w:val="25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55E7">
        <w:rPr>
          <w:rFonts w:ascii="Arial" w:hAnsi="Arial" w:cs="Arial"/>
          <w:color w:val="000000" w:themeColor="text1"/>
          <w:sz w:val="24"/>
          <w:szCs w:val="24"/>
        </w:rPr>
        <w:t xml:space="preserve">SPČR </w:t>
      </w:r>
      <w:r w:rsidR="006324EA" w:rsidRPr="000855E7">
        <w:rPr>
          <w:rFonts w:ascii="Arial" w:hAnsi="Arial" w:cs="Arial"/>
          <w:color w:val="000000" w:themeColor="text1"/>
          <w:sz w:val="24"/>
          <w:szCs w:val="24"/>
        </w:rPr>
        <w:t xml:space="preserve">provede analýzu překážek v práci 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souvisejících s činností odborové organizace</w:t>
      </w:r>
      <w:r w:rsidR="00C07527" w:rsidRPr="00085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24EA" w:rsidRPr="000855E7">
        <w:rPr>
          <w:rFonts w:ascii="Arial" w:hAnsi="Arial" w:cs="Arial"/>
          <w:color w:val="000000" w:themeColor="text1"/>
          <w:sz w:val="24"/>
          <w:szCs w:val="24"/>
        </w:rPr>
        <w:t>v roce 202</w:t>
      </w:r>
      <w:r w:rsidR="00C07527">
        <w:rPr>
          <w:rFonts w:ascii="Arial" w:hAnsi="Arial" w:cs="Arial"/>
          <w:color w:val="000000" w:themeColor="text1"/>
          <w:sz w:val="24"/>
          <w:szCs w:val="24"/>
        </w:rPr>
        <w:t>7</w:t>
      </w:r>
      <w:r w:rsidR="006324EA" w:rsidRPr="000855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3DE6980" w14:textId="77777777" w:rsidR="00472BB9" w:rsidRDefault="00472BB9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CE16A5" w14:textId="77777777" w:rsidR="00930D60" w:rsidRDefault="00930D6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9D88CE" w14:textId="77777777" w:rsidR="00930D60" w:rsidRDefault="00930D60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77EE72" w14:textId="4E58E88E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855E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Očekávání:</w:t>
      </w: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0787095" w14:textId="183BE0CA" w:rsidR="006324EA" w:rsidRPr="00DA248A" w:rsidRDefault="0064281B" w:rsidP="00F63F95">
      <w:pPr>
        <w:spacing w:line="264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F355EB">
        <w:rPr>
          <w:rStyle w:val="cf01"/>
          <w:rFonts w:ascii="Arial" w:hAnsi="Arial" w:cs="Arial"/>
          <w:sz w:val="24"/>
          <w:szCs w:val="24"/>
        </w:rPr>
        <w:t>Ve smyslu výstupů provedených analýz ČMKOS a SP ČR budou posuzovány možnosti vhodných legislativních i nelegislativních způsobů řešení překážek v práci souvisejících s činností odborové organizace.</w:t>
      </w:r>
      <w:r w:rsidR="006324EA" w:rsidRPr="00DA248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br w:type="page"/>
      </w:r>
    </w:p>
    <w:p w14:paraId="73D61588" w14:textId="206792D3" w:rsidR="00285F20" w:rsidRPr="00D0238F" w:rsidRDefault="00285F20" w:rsidP="00F63F95">
      <w:pPr>
        <w:pStyle w:val="Nadpis2"/>
        <w:spacing w:line="264" w:lineRule="auto"/>
        <w:rPr>
          <w:rFonts w:ascii="Arial" w:hAnsi="Arial" w:cs="Arial"/>
          <w:color w:val="000000" w:themeColor="text1"/>
          <w:sz w:val="32"/>
          <w:szCs w:val="32"/>
        </w:rPr>
      </w:pPr>
      <w:bookmarkStart w:id="49" w:name="_Toc201915444"/>
      <w:r w:rsidRPr="00D0238F">
        <w:rPr>
          <w:rFonts w:ascii="Arial" w:hAnsi="Arial" w:cs="Arial"/>
          <w:color w:val="000000" w:themeColor="text1"/>
          <w:sz w:val="32"/>
          <w:szCs w:val="32"/>
        </w:rPr>
        <w:lastRenderedPageBreak/>
        <w:t>Okruh č. 5</w:t>
      </w:r>
      <w:bookmarkEnd w:id="49"/>
    </w:p>
    <w:p w14:paraId="7704EBE7" w14:textId="796BD9B7" w:rsidR="00285F20" w:rsidRPr="00B76DE8" w:rsidRDefault="00A1760C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Název opatření: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  <w:u w:val="single"/>
        </w:rPr>
        <w:t>Analýza praktického fungování zákona o kolektivním vyjednávání</w:t>
      </w:r>
    </w:p>
    <w:p w14:paraId="1E6FF391" w14:textId="3015E32F" w:rsidR="007B758C" w:rsidRDefault="007B758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stávajícího stavu: </w:t>
      </w:r>
    </w:p>
    <w:p w14:paraId="71F1DC17" w14:textId="46B1D68F" w:rsidR="007B758C" w:rsidRPr="00B76DE8" w:rsidRDefault="007B758C" w:rsidP="007B758C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Sociální partneři ve svých podnětech poukazují na řadu procesních, věcných a</w:t>
      </w:r>
      <w:r w:rsidR="001431E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praktických nedostatků při aplikaci zákona o kolektivním vyjednávání. Poukazují mj. na nepraktičnost existence řádného opravného prostředku v řízení o určení zprostředkovatele, nízkou odměnu určeného zprostředkovatele, což činí tuto činnost neatraktivní, problematické provázání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zákona o kolektivním vyjednávání se zákoníkem práce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v situaci, kdy existuje pluralita odborových organizací a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nevhodné nastavení procesních lhůt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F7A44A" w14:textId="19E7392F" w:rsidR="00A1760C" w:rsidRPr="00B76DE8" w:rsidRDefault="00A1760C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Popis opatření: </w:t>
      </w:r>
    </w:p>
    <w:p w14:paraId="74BD708F" w14:textId="56A16C41" w:rsidR="00285F20" w:rsidRPr="00B76DE8" w:rsidRDefault="00285F20" w:rsidP="00F63F95">
      <w:p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Expertní skupina se na svém jednání shodla, že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je nutné modernizovat a přizpůsobit aktuálním potřebám kolektivního vyjednávání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 v aktuální realitě kolektivního pracovního práva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. Fungování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by mělo být podrobeno důkladné analýze, která by nastínila konkrétní opatření pro novelizaci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. Sociální partneři vyjádřili shodu nad konkrétními opatřeními, kter</w:t>
      </w:r>
      <w:r w:rsidR="00D4300D">
        <w:rPr>
          <w:rFonts w:ascii="Arial" w:hAnsi="Arial" w:cs="Arial"/>
          <w:color w:val="000000" w:themeColor="text1"/>
          <w:sz w:val="24"/>
          <w:szCs w:val="24"/>
        </w:rPr>
        <w:t>á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by měl</w:t>
      </w:r>
      <w:r w:rsidR="00D4300D">
        <w:rPr>
          <w:rFonts w:ascii="Arial" w:hAnsi="Arial" w:cs="Arial"/>
          <w:color w:val="000000" w:themeColor="text1"/>
          <w:sz w:val="24"/>
          <w:szCs w:val="24"/>
        </w:rPr>
        <w:t>a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být komplexně analyzována a</w:t>
      </w:r>
      <w:r w:rsidR="001431E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případně realizována. Tato opatření však musí být zkoumána komplexně i ve vzájemných vazbách, nikoliv izolovaně tak, aby případná novela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měla jednotnou koncepci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. Konkrétně se pak jedná 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 xml:space="preserve">například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o tyto oblasti</w:t>
      </w:r>
    </w:p>
    <w:p w14:paraId="22941B15" w14:textId="3B409C09" w:rsidR="00285F20" w:rsidRPr="00B76DE8" w:rsidRDefault="00292FDC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možnost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 xml:space="preserve">vyloučení řádného opravného prostředku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 rámci </w:t>
      </w:r>
      <w:r w:rsidR="00285F20" w:rsidRPr="00B76DE8">
        <w:rPr>
          <w:rFonts w:ascii="Arial" w:hAnsi="Arial" w:cs="Arial"/>
          <w:color w:val="000000" w:themeColor="text1"/>
          <w:sz w:val="24"/>
          <w:szCs w:val="24"/>
        </w:rPr>
        <w:t>správního práva v řízení o určení zprostředkovatele</w:t>
      </w:r>
      <w:r w:rsidR="003F1A1D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6DFB54B" w14:textId="6B3CD6C4" w:rsidR="00285F20" w:rsidRPr="00B76DE8" w:rsidRDefault="00285F20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zpřesnění vazby institutů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situaci odborové plurality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 řešenou zákoníkem práce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(zejména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v souvislosti s</w:t>
      </w:r>
      <w:r w:rsidR="001431E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otázk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zahájení kolektivního vyjednávání)</w:t>
      </w:r>
      <w:r w:rsidR="003F1A1D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F3ACEB7" w14:textId="28B38D46" w:rsidR="00285F20" w:rsidRPr="00B76DE8" w:rsidRDefault="00285F20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prodloužení vybraných procesních lhůt a zpřesnění konkrétních povinností stran kolektivního vyjednávání</w:t>
      </w:r>
      <w:r w:rsidR="003F1A1D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E1945D5" w14:textId="441CACEA" w:rsidR="00285F20" w:rsidRPr="00B76DE8" w:rsidRDefault="00285F20" w:rsidP="00F63F95">
      <w:pPr>
        <w:pStyle w:val="Odstavecseseznamem"/>
        <w:numPr>
          <w:ilvl w:val="0"/>
          <w:numId w:val="20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>navýšení odměny určeného zprostředkovatele (příp. zavedení valorizačního mechanismu navyšování této odměny) a přesun povinnosti hradit odměnu určeného zprostředkovatele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 xml:space="preserve"> ze stran kolektivního sporu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na stát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2982D0" w14:textId="35329AD5" w:rsidR="00EF0E25" w:rsidRPr="00B76DE8" w:rsidRDefault="00EF0E25" w:rsidP="00F63F95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Realizace opatření:</w:t>
      </w:r>
    </w:p>
    <w:p w14:paraId="01065A8F" w14:textId="1B226FD7" w:rsidR="00285F20" w:rsidRDefault="00285F20" w:rsidP="00F63F95">
      <w:pPr>
        <w:pStyle w:val="Odstavecseseznamem"/>
        <w:numPr>
          <w:ilvl w:val="0"/>
          <w:numId w:val="1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Sociální partneři doplní své návrhy výzkumných úkolů pro účely analýzy praktického fungování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a navrhnou výzkumné metody pro zpracování analýzy</w:t>
      </w:r>
      <w:r w:rsidR="00EF1F14">
        <w:rPr>
          <w:rFonts w:ascii="Arial" w:hAnsi="Arial" w:cs="Arial"/>
          <w:color w:val="000000" w:themeColor="text1"/>
          <w:sz w:val="24"/>
          <w:szCs w:val="24"/>
        </w:rPr>
        <w:t>.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180B0B00" w14:textId="17E59334" w:rsidR="00DA248A" w:rsidRDefault="00DA248A" w:rsidP="00F63F95">
      <w:pPr>
        <w:pStyle w:val="Odstavecseseznamem"/>
        <w:numPr>
          <w:ilvl w:val="0"/>
          <w:numId w:val="19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KZPS 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 xml:space="preserve">připraví </w:t>
      </w:r>
      <w:r>
        <w:rPr>
          <w:rFonts w:ascii="Arial" w:hAnsi="Arial" w:cs="Arial"/>
          <w:color w:val="000000" w:themeColor="text1"/>
          <w:sz w:val="24"/>
          <w:szCs w:val="24"/>
        </w:rPr>
        <w:t>analýz</w:t>
      </w:r>
      <w:r w:rsidR="00A51258"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praktického fungování 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DC4064">
        <w:rPr>
          <w:rFonts w:ascii="Arial" w:hAnsi="Arial" w:cs="Arial"/>
          <w:color w:val="000000" w:themeColor="text1"/>
          <w:sz w:val="24"/>
          <w:szCs w:val="24"/>
        </w:rPr>
        <w:t> 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kolektivním vyjednávání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ve všech dohodnutých oblastech.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 xml:space="preserve"> Tuto aktivitu zahájí v roce 2026 a výsledky budou dostupné </w:t>
      </w:r>
      <w:r w:rsidR="00622891">
        <w:rPr>
          <w:rFonts w:ascii="Arial" w:hAnsi="Arial" w:cs="Arial"/>
          <w:color w:val="000000" w:themeColor="text1"/>
          <w:sz w:val="24"/>
          <w:szCs w:val="24"/>
        </w:rPr>
        <w:t>do konce roku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 xml:space="preserve"> 2027. </w:t>
      </w:r>
      <w:r w:rsidRPr="00DB0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5041">
        <w:rPr>
          <w:rFonts w:ascii="Arial" w:hAnsi="Arial" w:cs="Arial"/>
          <w:color w:val="000000" w:themeColor="text1"/>
          <w:sz w:val="24"/>
          <w:szCs w:val="24"/>
        </w:rPr>
        <w:t xml:space="preserve">Bude se jednat o aktivitu projektu, který bude připraven a předložen </w:t>
      </w:r>
      <w:r w:rsidR="00622891">
        <w:rPr>
          <w:rFonts w:ascii="Arial" w:hAnsi="Arial" w:cs="Arial"/>
          <w:color w:val="000000" w:themeColor="text1"/>
          <w:sz w:val="24"/>
          <w:szCs w:val="24"/>
        </w:rPr>
        <w:t xml:space="preserve">do procesu hodnocení </w:t>
      </w:r>
      <w:r w:rsidR="00B25041">
        <w:rPr>
          <w:rFonts w:ascii="Arial" w:hAnsi="Arial" w:cs="Arial"/>
          <w:color w:val="000000" w:themeColor="text1"/>
          <w:sz w:val="24"/>
          <w:szCs w:val="24"/>
        </w:rPr>
        <w:t>žádost</w:t>
      </w:r>
      <w:r w:rsidR="00622891">
        <w:rPr>
          <w:rFonts w:ascii="Arial" w:hAnsi="Arial" w:cs="Arial"/>
          <w:color w:val="000000" w:themeColor="text1"/>
          <w:sz w:val="24"/>
          <w:szCs w:val="24"/>
        </w:rPr>
        <w:t>i</w:t>
      </w:r>
      <w:r w:rsidR="00B25041">
        <w:rPr>
          <w:rFonts w:ascii="Arial" w:hAnsi="Arial" w:cs="Arial"/>
          <w:color w:val="000000" w:themeColor="text1"/>
          <w:sz w:val="24"/>
          <w:szCs w:val="24"/>
        </w:rPr>
        <w:t xml:space="preserve"> o podporu z OPZ+ nejpozději do konce roku 2025</w:t>
      </w:r>
      <w:r w:rsidR="00BF45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76B4BF" w14:textId="77777777" w:rsidR="00853D18" w:rsidRPr="00853D18" w:rsidRDefault="00853D18" w:rsidP="00853D18">
      <w:pPr>
        <w:spacing w:line="264" w:lineRule="auto"/>
        <w:ind w:left="112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5B7DB" w14:textId="220B202C" w:rsidR="00DA248A" w:rsidRPr="00B76DE8" w:rsidRDefault="00DA248A" w:rsidP="00F63F95">
      <w:pPr>
        <w:pStyle w:val="Odstavecseseznamem"/>
        <w:spacing w:line="264" w:lineRule="auto"/>
        <w:ind w:left="148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3A9467" w14:textId="77777777" w:rsidR="00DA248A" w:rsidRPr="00A51258" w:rsidRDefault="00EF0E25" w:rsidP="00F63F95">
      <w:pPr>
        <w:spacing w:line="264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1258">
        <w:rPr>
          <w:rFonts w:ascii="Arial" w:hAnsi="Arial" w:cs="Arial"/>
          <w:b/>
          <w:bCs/>
          <w:color w:val="000000" w:themeColor="text1"/>
          <w:sz w:val="24"/>
          <w:szCs w:val="24"/>
        </w:rPr>
        <w:t>Termín splnění:</w:t>
      </w:r>
    </w:p>
    <w:p w14:paraId="3E1978D9" w14:textId="7D7DCC4D" w:rsidR="00285F20" w:rsidRPr="00F355EB" w:rsidRDefault="0001402D" w:rsidP="00F63F95">
      <w:pPr>
        <w:pStyle w:val="Odstavecseseznamem"/>
        <w:numPr>
          <w:ilvl w:val="0"/>
          <w:numId w:val="24"/>
        </w:numPr>
        <w:spacing w:line="264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>KZPS provede analýzu této problematiky v roce 2026 a její výsledky předloží</w:t>
      </w:r>
      <w:r w:rsidRPr="00D45FF6">
        <w:rPr>
          <w:rFonts w:ascii="Arial" w:hAnsi="Arial"/>
          <w:color w:val="000000" w:themeColor="text1"/>
          <w:sz w:val="24"/>
        </w:rPr>
        <w:t xml:space="preserve"> </w:t>
      </w:r>
      <w:r w:rsidR="0080622E">
        <w:rPr>
          <w:rFonts w:ascii="Arial" w:hAnsi="Arial" w:cs="Arial"/>
          <w:color w:val="000000" w:themeColor="text1"/>
          <w:sz w:val="24"/>
          <w:szCs w:val="24"/>
        </w:rPr>
        <w:t>(za splnění podmínek realizace opatření)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pracovní skupině </w:t>
      </w:r>
      <w:r w:rsidR="008F210F">
        <w:rPr>
          <w:rFonts w:ascii="Arial" w:hAnsi="Arial" w:cs="Arial"/>
          <w:color w:val="000000" w:themeColor="text1"/>
          <w:sz w:val="24"/>
          <w:szCs w:val="24"/>
        </w:rPr>
        <w:t xml:space="preserve">nejpozději </w:t>
      </w:r>
      <w:r w:rsidR="00BF45A2">
        <w:rPr>
          <w:rFonts w:ascii="Arial" w:hAnsi="Arial" w:cs="Arial"/>
          <w:color w:val="000000" w:themeColor="text1"/>
          <w:sz w:val="24"/>
          <w:szCs w:val="24"/>
        </w:rPr>
        <w:t xml:space="preserve">do konce roku 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>2027.</w:t>
      </w:r>
      <w:r w:rsidRPr="00F355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  </w:t>
      </w:r>
    </w:p>
    <w:p w14:paraId="6DCE785F" w14:textId="77777777" w:rsidR="006324EA" w:rsidRPr="00B76DE8" w:rsidRDefault="006324EA" w:rsidP="00F63F95">
      <w:pPr>
        <w:spacing w:line="264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0F2BEF" w14:textId="3B653FB2" w:rsidR="006324EA" w:rsidRPr="00B76DE8" w:rsidRDefault="00EF0E25" w:rsidP="00F63F95">
      <w:pPr>
        <w:spacing w:line="264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Očekávání: </w:t>
      </w:r>
    </w:p>
    <w:p w14:paraId="612AA607" w14:textId="5E13B3F6" w:rsidR="00853D18" w:rsidRPr="00853D18" w:rsidRDefault="00853D18" w:rsidP="00545E45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Analýza 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>z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>ákon</w:t>
      </w:r>
      <w:r w:rsidR="0001402D">
        <w:rPr>
          <w:rFonts w:ascii="Arial" w:hAnsi="Arial" w:cs="Arial"/>
          <w:color w:val="000000" w:themeColor="text1"/>
          <w:sz w:val="24"/>
          <w:szCs w:val="24"/>
        </w:rPr>
        <w:t>a</w:t>
      </w:r>
      <w:r w:rsidR="00545E45">
        <w:rPr>
          <w:rFonts w:ascii="Arial" w:hAnsi="Arial" w:cs="Arial"/>
          <w:color w:val="000000" w:themeColor="text1"/>
          <w:sz w:val="24"/>
          <w:szCs w:val="24"/>
        </w:rPr>
        <w:t xml:space="preserve"> o kolektivním vyjednávání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a jeho případná modernizace </w:t>
      </w:r>
      <w:r w:rsidR="00292FDC">
        <w:rPr>
          <w:rFonts w:ascii="Arial" w:hAnsi="Arial" w:cs="Arial"/>
          <w:color w:val="000000" w:themeColor="text1"/>
          <w:sz w:val="24"/>
          <w:szCs w:val="24"/>
        </w:rPr>
        <w:t>by měla vést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 nastavení 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>efektivní</w:t>
      </w:r>
      <w:r>
        <w:rPr>
          <w:rFonts w:ascii="Arial" w:hAnsi="Arial" w:cs="Arial"/>
          <w:color w:val="000000" w:themeColor="text1"/>
          <w:sz w:val="24"/>
          <w:szCs w:val="24"/>
        </w:rPr>
        <w:t>ho procesu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kolektivní</w:t>
      </w:r>
      <w:r>
        <w:rPr>
          <w:rFonts w:ascii="Arial" w:hAnsi="Arial" w:cs="Arial"/>
          <w:color w:val="000000" w:themeColor="text1"/>
          <w:sz w:val="24"/>
          <w:szCs w:val="24"/>
        </w:rPr>
        <w:t>ho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vyjed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>ávání.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3D1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34DC6A3" w14:textId="506F023B" w:rsidR="00930D60" w:rsidRPr="00F355EB" w:rsidRDefault="00930D60" w:rsidP="00930D60">
      <w:pPr>
        <w:pStyle w:val="Nadpis2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bookmarkStart w:id="50" w:name="_Toc201915445"/>
      <w:r w:rsidRPr="00F355EB">
        <w:rPr>
          <w:rFonts w:ascii="Arial" w:hAnsi="Arial" w:cs="Arial"/>
          <w:sz w:val="32"/>
          <w:szCs w:val="32"/>
        </w:rPr>
        <w:lastRenderedPageBreak/>
        <w:t xml:space="preserve">Okruh </w:t>
      </w:r>
      <w:r>
        <w:rPr>
          <w:rFonts w:ascii="Arial" w:hAnsi="Arial" w:cs="Arial"/>
          <w:sz w:val="32"/>
          <w:szCs w:val="32"/>
        </w:rPr>
        <w:t>č. 6</w:t>
      </w:r>
      <w:bookmarkEnd w:id="50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</w:p>
    <w:p w14:paraId="19CA3BCD" w14:textId="77777777" w:rsidR="00930D60" w:rsidRPr="00F355EB" w:rsidRDefault="00930D60" w:rsidP="00930D60">
      <w:pPr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b/>
          <w:bCs/>
          <w:sz w:val="24"/>
          <w:szCs w:val="24"/>
        </w:rPr>
        <w:t>Název opatření:</w:t>
      </w:r>
      <w:r w:rsidRPr="00F355EB">
        <w:rPr>
          <w:rFonts w:ascii="Arial" w:hAnsi="Arial" w:cs="Arial"/>
          <w:sz w:val="24"/>
          <w:szCs w:val="24"/>
        </w:rPr>
        <w:t xml:space="preserve"> </w:t>
      </w:r>
      <w:r w:rsidRPr="00F355EB">
        <w:rPr>
          <w:rFonts w:ascii="Arial" w:hAnsi="Arial" w:cs="Arial"/>
          <w:sz w:val="24"/>
          <w:szCs w:val="24"/>
          <w:u w:val="single"/>
        </w:rPr>
        <w:t>Zajištění stálého fungování expertní pracovní skupiny</w:t>
      </w:r>
    </w:p>
    <w:p w14:paraId="7E64E01D" w14:textId="77777777" w:rsidR="00930D60" w:rsidRPr="00F355EB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55EB">
        <w:rPr>
          <w:rFonts w:ascii="Arial" w:hAnsi="Arial" w:cs="Arial"/>
          <w:b/>
          <w:bCs/>
          <w:sz w:val="24"/>
          <w:szCs w:val="24"/>
        </w:rPr>
        <w:t xml:space="preserve">Popis stávajícího stavu: </w:t>
      </w:r>
    </w:p>
    <w:p w14:paraId="7EF6C506" w14:textId="187D2272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Již v úvodu </w:t>
      </w:r>
      <w:r w:rsidR="00EF1F14">
        <w:rPr>
          <w:rFonts w:ascii="Arial" w:hAnsi="Arial" w:cs="Arial"/>
          <w:sz w:val="24"/>
          <w:szCs w:val="24"/>
        </w:rPr>
        <w:t>akčního plánu je uvedeno</w:t>
      </w:r>
      <w:r>
        <w:rPr>
          <w:rFonts w:ascii="Arial" w:hAnsi="Arial" w:cs="Arial"/>
          <w:sz w:val="24"/>
          <w:szCs w:val="24"/>
        </w:rPr>
        <w:t xml:space="preserve">, že se jedná o první akční plán, který má charakter tzv. "živého dokumentu". Zformulovala jej expertní pracovní skupina, která byla za tímto účelem vytvořena. </w:t>
      </w:r>
    </w:p>
    <w:p w14:paraId="5BF16732" w14:textId="77777777" w:rsidR="00930D60" w:rsidRPr="00F355EB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55EB">
        <w:rPr>
          <w:rFonts w:ascii="Arial" w:hAnsi="Arial" w:cs="Arial"/>
          <w:b/>
          <w:bCs/>
          <w:sz w:val="24"/>
          <w:szCs w:val="24"/>
        </w:rPr>
        <w:t>Popis opatření:</w:t>
      </w:r>
    </w:p>
    <w:p w14:paraId="5710D848" w14:textId="77777777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Sociální partneři se dohodli, že tato expertní pracovní skupina bude ustavena jako permanentní a bude se scházet pravidelně nebo dle skutečné potřeby, a to za účelem aktualizace přijatého prvního akčního plánu a vyhodnocování jeho naplňování.</w:t>
      </w:r>
    </w:p>
    <w:p w14:paraId="3C462A4F" w14:textId="77777777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Již během tvorby prvního akčního plánu byla diskutována i jiná relevantní témata, na kterých však nepanovala v rámci expertní pracovní skupiny, zejména pak mezi sociálními partnery, v kontextu jejich realizace, prozatím shoda. Jednalo se o tato témata:</w:t>
      </w:r>
    </w:p>
    <w:p w14:paraId="6AD1DE9B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 xml:space="preserve">tvorby FKSP a jeho povinné výše, </w:t>
      </w:r>
    </w:p>
    <w:p w14:paraId="1055CC35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 xml:space="preserve">podpory kolektivního vyjednávání formou příspěvku z FKSP, </w:t>
      </w:r>
    </w:p>
    <w:p w14:paraId="4687D64F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 xml:space="preserve">začlenění tématu "Sociálního dialogu a kolektivního vyjednávání" do školních osnov, </w:t>
      </w:r>
    </w:p>
    <w:p w14:paraId="6435725C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F355EB">
        <w:rPr>
          <w:rFonts w:ascii="Arial" w:hAnsi="Arial" w:cs="Arial"/>
          <w:sz w:val="24"/>
          <w:szCs w:val="24"/>
        </w:rPr>
        <w:t>minimální reprezentativnosti nutné pro oprávnění kolektivně vyjednávat,</w:t>
      </w:r>
    </w:p>
    <w:p w14:paraId="71710F35" w14:textId="15ED6A4B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"tzv. černého pasažéra" a rozličných forem</w:t>
      </w:r>
      <w:r w:rsidR="00EF1F14">
        <w:rPr>
          <w:rFonts w:ascii="Arial" w:hAnsi="Arial" w:cs="Arial"/>
          <w:sz w:val="24"/>
          <w:szCs w:val="24"/>
        </w:rPr>
        <w:t xml:space="preserve"> povinnosti</w:t>
      </w:r>
      <w:r>
        <w:rPr>
          <w:rFonts w:ascii="Arial" w:hAnsi="Arial" w:cs="Arial"/>
          <w:sz w:val="24"/>
          <w:szCs w:val="24"/>
        </w:rPr>
        <w:t xml:space="preserve"> podíle</w:t>
      </w:r>
      <w:r w:rsidR="00EF1F1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se na nákladech kolektivního vyjednávání i ze strany zaměstnanců, kteří nejsou členy odborové organizace,</w:t>
      </w:r>
    </w:p>
    <w:p w14:paraId="196151A7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bariér kolektivního vyjednávání pro zaměstnavatele, </w:t>
      </w:r>
    </w:p>
    <w:p w14:paraId="45862EA3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zohlednění uzavřené kolektivní smlouvy v rámci zadávání veřejných zakázek,</w:t>
      </w:r>
    </w:p>
    <w:p w14:paraId="47B7FB2E" w14:textId="77777777" w:rsidR="00930D60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praktické problémy kolektivního vyjednávání při pluralitě odborových organizací realizovaného na základě novelizovaného § 24 zákoníku práce,</w:t>
      </w:r>
    </w:p>
    <w:p w14:paraId="782BF6FD" w14:textId="77777777" w:rsidR="00930D60" w:rsidRPr="00F355EB" w:rsidRDefault="00930D60" w:rsidP="00930D6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F355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úpravy vyhlášky o odměně zprostředkovateli a rozhodci, výši poplatku za stejnopis kolektivní smlouvy vyššího stupně a výši a způsobu úhrady nákladů řízení před rozhodcem. </w:t>
      </w:r>
    </w:p>
    <w:p w14:paraId="49AF3B99" w14:textId="77777777" w:rsidR="00930D60" w:rsidRPr="00F355EB" w:rsidRDefault="00930D60" w:rsidP="00930D6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b/>
          <w:bCs/>
          <w:color w:val="000000" w:themeColor="text1"/>
          <w:sz w:val="24"/>
          <w:szCs w:val="24"/>
        </w:rPr>
        <w:t>Realizace opatření</w:t>
      </w:r>
    </w:p>
    <w:p w14:paraId="628E47CD" w14:textId="77777777" w:rsidR="00930D60" w:rsidRPr="00F355EB" w:rsidRDefault="00930D60" w:rsidP="00930D6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>Výše uvedená i jiná témata se mohou stát opětovně předmětem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diskuze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>projednávání v rámci činnosti expertní pracovní skupin</w:t>
      </w:r>
      <w:r>
        <w:rPr>
          <w:rFonts w:ascii="Arial" w:hAnsi="Arial" w:cs="Arial"/>
          <w:color w:val="000000" w:themeColor="text1"/>
          <w:sz w:val="24"/>
          <w:szCs w:val="24"/>
        </w:rPr>
        <w:t>y k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aktualizaci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kčního plánu.  </w:t>
      </w:r>
    </w:p>
    <w:p w14:paraId="076580E8" w14:textId="77777777" w:rsidR="00930D60" w:rsidRPr="00F355EB" w:rsidRDefault="00930D60" w:rsidP="00930D60">
      <w:pPr>
        <w:pStyle w:val="Odstavecseseznamem"/>
        <w:jc w:val="both"/>
        <w:rPr>
          <w:rFonts w:ascii="Arial" w:hAnsi="Arial" w:cs="Arial"/>
          <w:color w:val="000000" w:themeColor="text1"/>
        </w:rPr>
      </w:pPr>
      <w:r w:rsidRPr="00F355E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355EB">
        <w:rPr>
          <w:rFonts w:ascii="Arial" w:hAnsi="Arial" w:cs="Arial"/>
          <w:color w:val="000000" w:themeColor="text1"/>
        </w:rPr>
        <w:t xml:space="preserve">        </w:t>
      </w:r>
    </w:p>
    <w:p w14:paraId="5C0EFA4E" w14:textId="77777777" w:rsidR="00930D60" w:rsidRDefault="00930D60" w:rsidP="00930D60">
      <w:pPr>
        <w:spacing w:line="264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DE8">
        <w:rPr>
          <w:rFonts w:ascii="Arial" w:hAnsi="Arial" w:cs="Arial"/>
          <w:b/>
          <w:bCs/>
          <w:color w:val="000000" w:themeColor="text1"/>
          <w:sz w:val="24"/>
          <w:szCs w:val="24"/>
        </w:rPr>
        <w:t>Termín splnění:</w:t>
      </w:r>
    </w:p>
    <w:p w14:paraId="45A55AC0" w14:textId="77777777" w:rsidR="00930D60" w:rsidRPr="002054AA" w:rsidRDefault="00930D60" w:rsidP="00930D60">
      <w:pPr>
        <w:pStyle w:val="Odstavecseseznamem"/>
        <w:numPr>
          <w:ilvl w:val="0"/>
          <w:numId w:val="26"/>
        </w:numPr>
        <w:spacing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průběžně</w:t>
      </w:r>
    </w:p>
    <w:p w14:paraId="73975E79" w14:textId="77777777" w:rsidR="00930D60" w:rsidRPr="00B76DE8" w:rsidRDefault="00930D60" w:rsidP="00930D60">
      <w:pPr>
        <w:spacing w:line="264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B76DE8">
        <w:rPr>
          <w:rFonts w:ascii="Arial" w:hAnsi="Arial" w:cs="Arial"/>
          <w:color w:val="000000" w:themeColor="text1"/>
        </w:rPr>
        <w:br w:type="page"/>
      </w:r>
    </w:p>
    <w:p w14:paraId="11104949" w14:textId="77777777" w:rsidR="00930D60" w:rsidRDefault="00930D60" w:rsidP="00930D60">
      <w:pPr>
        <w:pStyle w:val="Nadpis1"/>
        <w:rPr>
          <w:rFonts w:ascii="Arial" w:hAnsi="Arial" w:cs="Arial"/>
          <w:b/>
          <w:bCs/>
          <w:color w:val="000000" w:themeColor="text1"/>
        </w:rPr>
      </w:pPr>
      <w:bookmarkStart w:id="51" w:name="_Toc201915446"/>
      <w:r w:rsidRPr="00545E45">
        <w:rPr>
          <w:rFonts w:ascii="Arial" w:hAnsi="Arial" w:cs="Arial"/>
          <w:b/>
          <w:bCs/>
          <w:color w:val="000000" w:themeColor="text1"/>
        </w:rPr>
        <w:lastRenderedPageBreak/>
        <w:t>Seznam zkratek</w:t>
      </w:r>
      <w:bookmarkEnd w:id="51"/>
    </w:p>
    <w:p w14:paraId="38D83CC7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A06E2A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545E45">
        <w:rPr>
          <w:rFonts w:ascii="Arial" w:hAnsi="Arial" w:cs="Arial"/>
          <w:b/>
          <w:bCs/>
          <w:sz w:val="24"/>
          <w:szCs w:val="24"/>
        </w:rPr>
        <w:t>kční plán</w:t>
      </w:r>
      <w:r w:rsidRPr="00545E45">
        <w:rPr>
          <w:rFonts w:ascii="Arial" w:hAnsi="Arial" w:cs="Arial"/>
          <w:sz w:val="24"/>
          <w:szCs w:val="24"/>
        </w:rPr>
        <w:t xml:space="preserve"> – Akční plán na podporu kolektivního vyjednávání</w:t>
      </w:r>
    </w:p>
    <w:p w14:paraId="57AF3339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ASO – </w:t>
      </w:r>
      <w:r w:rsidRPr="00545E45">
        <w:rPr>
          <w:rFonts w:ascii="Arial" w:hAnsi="Arial" w:cs="Arial"/>
          <w:sz w:val="24"/>
          <w:szCs w:val="24"/>
        </w:rPr>
        <w:t xml:space="preserve">Asociace samostatných </w:t>
      </w:r>
      <w:r>
        <w:rPr>
          <w:rFonts w:ascii="Arial" w:hAnsi="Arial" w:cs="Arial"/>
          <w:sz w:val="24"/>
          <w:szCs w:val="24"/>
        </w:rPr>
        <w:t>o</w:t>
      </w:r>
      <w:r w:rsidRPr="00545E45">
        <w:rPr>
          <w:rFonts w:ascii="Arial" w:hAnsi="Arial" w:cs="Arial"/>
          <w:sz w:val="24"/>
          <w:szCs w:val="24"/>
        </w:rPr>
        <w:t>db</w:t>
      </w:r>
      <w:r>
        <w:rPr>
          <w:rFonts w:ascii="Arial" w:hAnsi="Arial" w:cs="Arial"/>
          <w:sz w:val="24"/>
          <w:szCs w:val="24"/>
        </w:rPr>
        <w:t>o</w:t>
      </w:r>
      <w:r w:rsidRPr="00545E45">
        <w:rPr>
          <w:rFonts w:ascii="Arial" w:hAnsi="Arial" w:cs="Arial"/>
          <w:sz w:val="24"/>
          <w:szCs w:val="24"/>
        </w:rPr>
        <w:t>rů</w:t>
      </w:r>
    </w:p>
    <w:p w14:paraId="774CF61C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ČMKOS – </w:t>
      </w:r>
      <w:r w:rsidRPr="00545E45">
        <w:rPr>
          <w:rFonts w:ascii="Arial" w:hAnsi="Arial" w:cs="Arial"/>
          <w:sz w:val="24"/>
          <w:szCs w:val="24"/>
        </w:rPr>
        <w:t xml:space="preserve">Českomoravská konfederace </w:t>
      </w:r>
      <w:r>
        <w:rPr>
          <w:rFonts w:ascii="Arial" w:hAnsi="Arial" w:cs="Arial"/>
          <w:sz w:val="24"/>
          <w:szCs w:val="24"/>
        </w:rPr>
        <w:t>odborových svazů</w:t>
      </w:r>
    </w:p>
    <w:p w14:paraId="5E8A794B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b/>
          <w:bCs/>
          <w:sz w:val="24"/>
          <w:szCs w:val="24"/>
        </w:rPr>
        <w:t>ČS</w:t>
      </w:r>
      <w:r w:rsidRPr="00545E45">
        <w:rPr>
          <w:rFonts w:ascii="Arial" w:hAnsi="Arial" w:cs="Arial"/>
          <w:sz w:val="24"/>
          <w:szCs w:val="24"/>
        </w:rPr>
        <w:t xml:space="preserve"> – členský stát</w:t>
      </w:r>
    </w:p>
    <w:p w14:paraId="015C2C75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expertní pracovní skupina – </w:t>
      </w:r>
      <w:r w:rsidRPr="00F355EB">
        <w:rPr>
          <w:rFonts w:ascii="Arial" w:hAnsi="Arial" w:cs="Arial"/>
          <w:sz w:val="24"/>
          <w:szCs w:val="24"/>
        </w:rPr>
        <w:t>pracovní skupina složená ze zástupců vlády (zainteresovaných ministerstev)</w:t>
      </w:r>
      <w:r>
        <w:rPr>
          <w:rFonts w:ascii="Arial" w:hAnsi="Arial" w:cs="Arial"/>
          <w:sz w:val="24"/>
          <w:szCs w:val="24"/>
        </w:rPr>
        <w:t>, sekretariátu RHSD</w:t>
      </w:r>
      <w:r w:rsidRPr="00F355EB">
        <w:rPr>
          <w:rFonts w:ascii="Arial" w:hAnsi="Arial" w:cs="Arial"/>
          <w:sz w:val="24"/>
          <w:szCs w:val="24"/>
        </w:rPr>
        <w:t xml:space="preserve"> a sociálních partnerů, kteří splňují kritéria reprezentativnosti zaměstnavatelů a odborů v R</w:t>
      </w:r>
      <w:r>
        <w:rPr>
          <w:rFonts w:ascii="Arial" w:hAnsi="Arial" w:cs="Arial"/>
          <w:sz w:val="24"/>
          <w:szCs w:val="24"/>
        </w:rPr>
        <w:t>HSD</w:t>
      </w:r>
    </w:p>
    <w:p w14:paraId="482241CC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 w:rsidRPr="00545E45">
        <w:rPr>
          <w:rFonts w:ascii="Arial" w:hAnsi="Arial" w:cs="Arial"/>
          <w:b/>
          <w:bCs/>
          <w:sz w:val="24"/>
          <w:szCs w:val="24"/>
        </w:rPr>
        <w:t xml:space="preserve">oporučení </w:t>
      </w:r>
      <w:r w:rsidRPr="00545E45">
        <w:rPr>
          <w:rFonts w:ascii="Arial" w:hAnsi="Arial" w:cs="Arial"/>
          <w:sz w:val="24"/>
          <w:szCs w:val="24"/>
        </w:rPr>
        <w:t>- Doporučení</w:t>
      </w:r>
      <w:proofErr w:type="gramEnd"/>
      <w:r w:rsidRPr="00545E45">
        <w:rPr>
          <w:rFonts w:ascii="Arial" w:hAnsi="Arial" w:cs="Arial"/>
          <w:sz w:val="24"/>
          <w:szCs w:val="24"/>
        </w:rPr>
        <w:t xml:space="preserve"> Rady k posílení sociálního dialogu v EU“ (C/2023/1389)</w:t>
      </w:r>
    </w:p>
    <w:p w14:paraId="6542F8EA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ISPV – </w:t>
      </w:r>
      <w:r w:rsidRPr="00545E45">
        <w:rPr>
          <w:rFonts w:ascii="Arial" w:hAnsi="Arial" w:cs="Arial"/>
          <w:sz w:val="24"/>
          <w:szCs w:val="24"/>
        </w:rPr>
        <w:t>Informace a statistiky o průměrném výdělku</w:t>
      </w:r>
    </w:p>
    <w:p w14:paraId="55540B17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JMHZ – </w:t>
      </w:r>
      <w:r w:rsidRPr="00545E45">
        <w:rPr>
          <w:rFonts w:ascii="Arial" w:hAnsi="Arial" w:cs="Arial"/>
          <w:sz w:val="24"/>
          <w:szCs w:val="24"/>
        </w:rPr>
        <w:t>Jednotné měsíční hlášení zaměstnavatelů</w:t>
      </w:r>
    </w:p>
    <w:p w14:paraId="143A4248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Komise – </w:t>
      </w:r>
      <w:r w:rsidRPr="00A26485">
        <w:rPr>
          <w:rFonts w:ascii="Arial" w:hAnsi="Arial" w:cs="Arial"/>
          <w:sz w:val="24"/>
          <w:szCs w:val="24"/>
        </w:rPr>
        <w:t>Evropská komise</w:t>
      </w:r>
    </w:p>
    <w:p w14:paraId="1A0D7E3A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KSVS –</w:t>
      </w:r>
      <w:r w:rsidRPr="00545E45">
        <w:rPr>
          <w:rFonts w:ascii="Arial" w:hAnsi="Arial" w:cs="Arial"/>
          <w:sz w:val="24"/>
          <w:szCs w:val="24"/>
        </w:rPr>
        <w:t xml:space="preserve"> kolektivní smlouva vyššího stupně</w:t>
      </w:r>
    </w:p>
    <w:p w14:paraId="12B04825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KZPS – </w:t>
      </w:r>
      <w:r>
        <w:rPr>
          <w:rFonts w:ascii="Arial" w:hAnsi="Arial" w:cs="Arial"/>
          <w:sz w:val="24"/>
          <w:szCs w:val="24"/>
        </w:rPr>
        <w:t>K</w:t>
      </w:r>
      <w:r w:rsidRPr="00545E45">
        <w:rPr>
          <w:rFonts w:ascii="Arial" w:hAnsi="Arial" w:cs="Arial"/>
          <w:sz w:val="24"/>
          <w:szCs w:val="24"/>
        </w:rPr>
        <w:t>onfederace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45E45">
        <w:rPr>
          <w:rFonts w:ascii="Arial" w:hAnsi="Arial" w:cs="Arial"/>
          <w:sz w:val="24"/>
          <w:szCs w:val="24"/>
        </w:rPr>
        <w:t>zaměstnavatelských a podnikatelských svazů</w:t>
      </w:r>
      <w:r>
        <w:rPr>
          <w:rFonts w:ascii="Arial" w:hAnsi="Arial" w:cs="Arial"/>
          <w:sz w:val="24"/>
          <w:szCs w:val="24"/>
        </w:rPr>
        <w:t xml:space="preserve"> ČR</w:t>
      </w:r>
    </w:p>
    <w:p w14:paraId="0FCC7B73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metodický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postup - </w:t>
      </w:r>
      <w:r>
        <w:rPr>
          <w:rFonts w:ascii="Arial" w:hAnsi="Arial" w:cs="Arial"/>
          <w:color w:val="000000" w:themeColor="text1"/>
          <w:sz w:val="24"/>
          <w:szCs w:val="24"/>
        </w:rPr>
        <w:t>Metodický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postup vyplácení a čerpání příspěvku na podporu sociálního dialogu</w:t>
      </w:r>
    </w:p>
    <w:p w14:paraId="32A8B39C" w14:textId="77777777" w:rsidR="00930D60" w:rsidRDefault="00930D60" w:rsidP="00930D60">
      <w:pPr>
        <w:jc w:val="both"/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b/>
          <w:bCs/>
          <w:sz w:val="24"/>
          <w:szCs w:val="24"/>
        </w:rPr>
        <w:t>MPSV</w:t>
      </w:r>
      <w:r w:rsidRPr="00545E45">
        <w:rPr>
          <w:rFonts w:ascii="Arial" w:hAnsi="Arial" w:cs="Arial"/>
          <w:sz w:val="24"/>
          <w:szCs w:val="24"/>
        </w:rPr>
        <w:t xml:space="preserve"> – Ministerstvo práce a sociálních věcí</w:t>
      </w:r>
    </w:p>
    <w:p w14:paraId="0CFF306E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705">
        <w:rPr>
          <w:rFonts w:ascii="Arial" w:hAnsi="Arial" w:cs="Arial"/>
          <w:b/>
          <w:bCs/>
          <w:sz w:val="24"/>
          <w:szCs w:val="24"/>
        </w:rPr>
        <w:t>OPZ+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D5E5F">
        <w:rPr>
          <w:rFonts w:ascii="Arial" w:hAnsi="Arial" w:cs="Arial"/>
          <w:sz w:val="24"/>
          <w:szCs w:val="24"/>
        </w:rPr>
        <w:t>Operační program s názvem Zaměstnanost plus (OPZ+) představuje klíčový nástroj pro využívání finančních prostředků z Evropského sociálního fondu plus v</w:t>
      </w:r>
      <w:r>
        <w:rPr>
          <w:rFonts w:ascii="Arial" w:hAnsi="Arial" w:cs="Arial"/>
          <w:sz w:val="24"/>
          <w:szCs w:val="24"/>
        </w:rPr>
        <w:t> </w:t>
      </w:r>
      <w:r w:rsidRPr="009D5E5F">
        <w:rPr>
          <w:rFonts w:ascii="Arial" w:hAnsi="Arial" w:cs="Arial"/>
          <w:sz w:val="24"/>
          <w:szCs w:val="24"/>
        </w:rPr>
        <w:t>oblasti zaměstnanosti a sociálního začleňování v programovém období 2021-2027, přičemž navazuje na Operační program Zaměstnanost realizovaný v programovém období 2014-2020.</w:t>
      </w:r>
    </w:p>
    <w:p w14:paraId="34F1ADC0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4A46D6">
        <w:rPr>
          <w:rFonts w:ascii="Arial" w:hAnsi="Arial" w:cs="Arial"/>
          <w:b/>
          <w:bCs/>
          <w:sz w:val="24"/>
          <w:szCs w:val="24"/>
        </w:rPr>
        <w:t xml:space="preserve">říkaz </w:t>
      </w:r>
      <w:proofErr w:type="gramStart"/>
      <w:r w:rsidRPr="004A46D6">
        <w:rPr>
          <w:rFonts w:ascii="Arial" w:hAnsi="Arial" w:cs="Arial"/>
          <w:b/>
          <w:bCs/>
          <w:sz w:val="24"/>
          <w:szCs w:val="24"/>
        </w:rPr>
        <w:t>ministra</w:t>
      </w:r>
      <w:r>
        <w:rPr>
          <w:rFonts w:ascii="Arial" w:hAnsi="Arial" w:cs="Arial"/>
          <w:sz w:val="24"/>
          <w:szCs w:val="24"/>
        </w:rPr>
        <w:t xml:space="preserve"> -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Příkaz</w:t>
      </w:r>
      <w:proofErr w:type="gramEnd"/>
      <w:r w:rsidRPr="00B76DE8">
        <w:rPr>
          <w:rFonts w:ascii="Arial" w:hAnsi="Arial" w:cs="Arial"/>
          <w:color w:val="000000" w:themeColor="text1"/>
          <w:sz w:val="24"/>
          <w:szCs w:val="24"/>
        </w:rPr>
        <w:t xml:space="preserve"> ministra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č. 29/2024 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„Metodika Ministerstva práce a sociálních věcí pro postup při sjednávání dohody Rady hospodářské a sociální dohody České republiky o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B76DE8">
        <w:rPr>
          <w:rFonts w:ascii="Arial" w:hAnsi="Arial" w:cs="Arial"/>
          <w:color w:val="000000" w:themeColor="text1"/>
          <w:sz w:val="24"/>
          <w:szCs w:val="24"/>
        </w:rPr>
        <w:t>poskytování příspěvku na podporu sociálního dialogu</w:t>
      </w:r>
      <w:r>
        <w:rPr>
          <w:rFonts w:ascii="Arial" w:hAnsi="Arial" w:cs="Arial"/>
          <w:color w:val="000000" w:themeColor="text1"/>
          <w:sz w:val="24"/>
          <w:szCs w:val="24"/>
        </w:rPr>
        <w:t>“</w:t>
      </w:r>
    </w:p>
    <w:p w14:paraId="36A364A9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Rada – </w:t>
      </w:r>
      <w:r w:rsidRPr="00A26485">
        <w:rPr>
          <w:rFonts w:ascii="Arial" w:hAnsi="Arial" w:cs="Arial"/>
          <w:sz w:val="24"/>
          <w:szCs w:val="24"/>
        </w:rPr>
        <w:t>Rada EU</w:t>
      </w:r>
    </w:p>
    <w:p w14:paraId="35596CEE" w14:textId="77777777" w:rsidR="00930D60" w:rsidRDefault="00930D60" w:rsidP="0093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RHSD – </w:t>
      </w:r>
      <w:r w:rsidRPr="00545E45">
        <w:rPr>
          <w:rFonts w:ascii="Arial" w:hAnsi="Arial" w:cs="Arial"/>
          <w:sz w:val="24"/>
          <w:szCs w:val="24"/>
        </w:rPr>
        <w:t>Rada hospodářské a sociální dohody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A46D6">
        <w:rPr>
          <w:rFonts w:ascii="Arial" w:hAnsi="Arial" w:cs="Arial"/>
          <w:sz w:val="24"/>
          <w:szCs w:val="24"/>
        </w:rPr>
        <w:t>České republiky</w:t>
      </w:r>
    </w:p>
    <w:p w14:paraId="42B4AF84" w14:textId="77777777" w:rsidR="00930D60" w:rsidRPr="00545E45" w:rsidRDefault="00930D60" w:rsidP="00930D6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</w:t>
      </w:r>
      <w:r w:rsidRPr="00545E45">
        <w:rPr>
          <w:rFonts w:ascii="Arial" w:hAnsi="Arial" w:cs="Arial"/>
          <w:b/>
          <w:bCs/>
          <w:sz w:val="24"/>
          <w:szCs w:val="24"/>
        </w:rPr>
        <w:t>měrnice</w:t>
      </w:r>
      <w:r w:rsidRPr="00545E4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</w:t>
      </w:r>
      <w:r w:rsidRPr="00545E45">
        <w:rPr>
          <w:rFonts w:ascii="Arial" w:hAnsi="Arial" w:cs="Arial"/>
          <w:sz w:val="24"/>
          <w:szCs w:val="24"/>
        </w:rPr>
        <w:t>měrnice</w:t>
      </w:r>
      <w:proofErr w:type="gramEnd"/>
      <w:r w:rsidRPr="00545E45">
        <w:rPr>
          <w:rFonts w:ascii="Arial" w:hAnsi="Arial" w:cs="Arial"/>
          <w:sz w:val="24"/>
          <w:szCs w:val="24"/>
        </w:rPr>
        <w:t xml:space="preserve"> Evropského parlamentu a Rady (EU) 2022/2041 ze dne 19. října 2022 o přiměřených minimálních mzdách v Evropské unii</w:t>
      </w:r>
    </w:p>
    <w:p w14:paraId="28BE389E" w14:textId="77777777" w:rsidR="00930D60" w:rsidRDefault="00930D60" w:rsidP="00930D6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SPČR – 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 xml:space="preserve">Svaz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>růmyslu a dopravy ČR</w:t>
      </w:r>
    </w:p>
    <w:p w14:paraId="248EBAD3" w14:textId="77777777" w:rsidR="00930D60" w:rsidRPr="00545E45" w:rsidRDefault="00930D60" w:rsidP="00930D6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Pr="00545E45">
        <w:rPr>
          <w:rFonts w:ascii="Arial" w:hAnsi="Arial" w:cs="Arial"/>
          <w:b/>
          <w:bCs/>
          <w:color w:val="000000" w:themeColor="text1"/>
          <w:sz w:val="24"/>
          <w:szCs w:val="24"/>
        </w:rPr>
        <w:t>ákoník práce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 xml:space="preserve"> – Zákon č. 262/2006 Sb., zákoník práce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545E45">
        <w:rPr>
          <w:rFonts w:ascii="Arial" w:hAnsi="Arial" w:cs="Arial"/>
          <w:color w:val="000000" w:themeColor="text1"/>
          <w:sz w:val="24"/>
          <w:szCs w:val="24"/>
        </w:rPr>
        <w:t xml:space="preserve"> ve znění pozdějších předpisů</w:t>
      </w:r>
    </w:p>
    <w:p w14:paraId="12A1F7B0" w14:textId="77777777" w:rsidR="00930D60" w:rsidRPr="00DC7FE1" w:rsidRDefault="00930D60" w:rsidP="00930D60">
      <w:pPr>
        <w:jc w:val="both"/>
        <w:rPr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2F6C16">
        <w:rPr>
          <w:rFonts w:ascii="Arial" w:hAnsi="Arial" w:cs="Arial"/>
          <w:b/>
          <w:bCs/>
          <w:sz w:val="24"/>
          <w:szCs w:val="24"/>
        </w:rPr>
        <w:t xml:space="preserve">ákon o kolektivním vyjednávání </w:t>
      </w:r>
      <w:r w:rsidRPr="002F6C16">
        <w:rPr>
          <w:rFonts w:ascii="Arial" w:hAnsi="Arial" w:cs="Arial"/>
          <w:sz w:val="24"/>
          <w:szCs w:val="24"/>
        </w:rPr>
        <w:t>– Zákon č. 2/1991 Sb., o kolektivním vyjednávání, ve znění pozdějších předp</w:t>
      </w:r>
      <w:r>
        <w:rPr>
          <w:rFonts w:ascii="Arial" w:hAnsi="Arial" w:cs="Arial"/>
          <w:sz w:val="24"/>
          <w:szCs w:val="24"/>
        </w:rPr>
        <w:t>isů</w:t>
      </w:r>
    </w:p>
    <w:p w14:paraId="6AA7D5E7" w14:textId="77777777" w:rsidR="00930D60" w:rsidRPr="00ED75B6" w:rsidRDefault="00930D60" w:rsidP="00930D60">
      <w:pPr>
        <w:pStyle w:val="Nadpis1"/>
        <w:rPr>
          <w:rFonts w:ascii="Arial" w:hAnsi="Arial" w:cs="Arial"/>
          <w:b/>
          <w:bCs/>
          <w:color w:val="000000" w:themeColor="text1"/>
        </w:rPr>
      </w:pPr>
      <w:bookmarkStart w:id="52" w:name="_Toc201915447"/>
      <w:r w:rsidRPr="00ED75B6">
        <w:rPr>
          <w:rFonts w:ascii="Arial" w:hAnsi="Arial" w:cs="Arial"/>
          <w:b/>
          <w:bCs/>
          <w:color w:val="000000" w:themeColor="text1"/>
        </w:rPr>
        <w:lastRenderedPageBreak/>
        <w:t>Příloha-Tabulka termínů plnění akčního plánu</w:t>
      </w:r>
      <w:bookmarkEnd w:id="52"/>
      <w:r w:rsidRPr="00ED75B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3C5FD3F" w14:textId="77777777" w:rsidR="00930D60" w:rsidRDefault="00930D60" w:rsidP="00930D60"/>
    <w:tbl>
      <w:tblPr>
        <w:tblStyle w:val="Mkatabulky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4536"/>
        <w:gridCol w:w="1842"/>
      </w:tblGrid>
      <w:tr w:rsidR="00930D60" w:rsidRPr="00F43F99" w14:paraId="67E467F2" w14:textId="77777777" w:rsidTr="001C2DA7">
        <w:tc>
          <w:tcPr>
            <w:tcW w:w="9634" w:type="dxa"/>
            <w:gridSpan w:val="3"/>
            <w:shd w:val="clear" w:color="auto" w:fill="D9D9D9" w:themeFill="background1" w:themeFillShade="D9"/>
          </w:tcPr>
          <w:p w14:paraId="1D913D2B" w14:textId="77777777" w:rsidR="00930D60" w:rsidRPr="008655B1" w:rsidRDefault="00930D60" w:rsidP="001C2D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655B1">
              <w:rPr>
                <w:rFonts w:ascii="Arial" w:hAnsi="Arial" w:cs="Arial"/>
                <w:b/>
                <w:bCs/>
                <w:sz w:val="32"/>
                <w:szCs w:val="32"/>
              </w:rPr>
              <w:t>Tabulka termínů plnění akčního plánu na podporu kolektivního vyjednávání</w:t>
            </w:r>
          </w:p>
        </w:tc>
      </w:tr>
      <w:tr w:rsidR="00930D60" w:rsidRPr="00942CE9" w14:paraId="63865E69" w14:textId="77777777" w:rsidTr="001C2DA7">
        <w:tc>
          <w:tcPr>
            <w:tcW w:w="3256" w:type="dxa"/>
            <w:shd w:val="clear" w:color="auto" w:fill="D9D9D9" w:themeFill="background1" w:themeFillShade="D9"/>
          </w:tcPr>
          <w:p w14:paraId="40749A23" w14:textId="77777777" w:rsidR="00930D60" w:rsidRPr="008655B1" w:rsidRDefault="00930D60" w:rsidP="001C2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5B1">
              <w:rPr>
                <w:rFonts w:ascii="Arial" w:hAnsi="Arial" w:cs="Arial"/>
                <w:b/>
                <w:bCs/>
                <w:sz w:val="24"/>
                <w:szCs w:val="24"/>
              </w:rPr>
              <w:t>Popis úkolu: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44A07C8" w14:textId="77777777" w:rsidR="00930D60" w:rsidRPr="008655B1" w:rsidRDefault="00930D60" w:rsidP="001C2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5B1">
              <w:rPr>
                <w:rFonts w:ascii="Arial" w:hAnsi="Arial" w:cs="Arial"/>
                <w:b/>
                <w:bCs/>
                <w:sz w:val="24"/>
                <w:szCs w:val="24"/>
              </w:rPr>
              <w:t>Kdo zajistí splnění úkolu: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719600B" w14:textId="77777777" w:rsidR="00930D60" w:rsidRPr="008655B1" w:rsidRDefault="00930D60" w:rsidP="001C2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5B1">
              <w:rPr>
                <w:rFonts w:ascii="Arial" w:hAnsi="Arial" w:cs="Arial"/>
                <w:b/>
                <w:bCs/>
                <w:sz w:val="24"/>
                <w:szCs w:val="24"/>
              </w:rPr>
              <w:t>Termín splnění:</w:t>
            </w:r>
          </w:p>
        </w:tc>
      </w:tr>
      <w:tr w:rsidR="00930D60" w:rsidRPr="00942CE9" w14:paraId="4900DEE6" w14:textId="77777777" w:rsidTr="001C2DA7">
        <w:tc>
          <w:tcPr>
            <w:tcW w:w="3256" w:type="dxa"/>
          </w:tcPr>
          <w:p w14:paraId="34E0C8DF" w14:textId="77777777" w:rsidR="00930D60" w:rsidRPr="00942CE9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Zpracování analýzy 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pokrytí zaměstnanců kolektivními smlouvami pro rok 2026 </w:t>
            </w:r>
            <w:r w:rsidRPr="00942CE9">
              <w:rPr>
                <w:rFonts w:ascii="Arial" w:hAnsi="Arial" w:cs="Arial"/>
                <w:sz w:val="24"/>
                <w:szCs w:val="24"/>
              </w:rPr>
              <w:t>(tj. v době, kdy zatím nebudou k dispozici data z JMHZ)</w:t>
            </w:r>
          </w:p>
        </w:tc>
        <w:tc>
          <w:tcPr>
            <w:tcW w:w="4536" w:type="dxa"/>
          </w:tcPr>
          <w:p w14:paraId="2E86EDFA" w14:textId="5F477899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ASO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bude realizovat </w:t>
            </w:r>
            <w:r>
              <w:rPr>
                <w:rFonts w:ascii="Arial" w:hAnsi="Arial" w:cs="Arial"/>
                <w:sz w:val="24"/>
                <w:szCs w:val="24"/>
              </w:rPr>
              <w:t>první analýzu pokrytí zaměstnanců kolektivními smlouvami dle dat z</w:t>
            </w:r>
            <w:r w:rsidR="00EF1F1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ISPV</w:t>
            </w:r>
            <w:r w:rsidR="00EF1F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6456EE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67AA65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483F9558" w14:textId="77777777" w:rsidTr="001C2DA7">
        <w:tc>
          <w:tcPr>
            <w:tcW w:w="3256" w:type="dxa"/>
          </w:tcPr>
          <w:p w14:paraId="41740136" w14:textId="77777777" w:rsidR="00930D60" w:rsidRPr="00F43F99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Novela zákona 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kolektivním </w:t>
            </w:r>
            <w:proofErr w:type="gramStart"/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vyjednávání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- JMHZ</w:t>
            </w:r>
            <w:proofErr w:type="gramEnd"/>
          </w:p>
          <w:p w14:paraId="1A5F3E6D" w14:textId="176A4371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V rámci připravovaného doprovodného zákona k návrhu zákona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jednotném měsíčním hlášení zaměstnavatele (JMHZ) </w:t>
            </w:r>
            <w:r w:rsidR="00B66BFA">
              <w:rPr>
                <w:rFonts w:ascii="Arial" w:hAnsi="Arial" w:cs="Arial"/>
                <w:sz w:val="24"/>
                <w:szCs w:val="24"/>
              </w:rPr>
              <w:t>je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zapracována novela zákona o kolektivním vyjednávání, která </w:t>
            </w:r>
            <w:r w:rsidR="00EF1F14">
              <w:rPr>
                <w:rFonts w:ascii="Arial" w:hAnsi="Arial" w:cs="Arial"/>
                <w:sz w:val="24"/>
                <w:szCs w:val="24"/>
              </w:rPr>
              <w:t>měsíční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sběr dat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kolektivním vyjednávání v rozsahu požadovaném sociálními partnery umožní. </w:t>
            </w:r>
          </w:p>
        </w:tc>
        <w:tc>
          <w:tcPr>
            <w:tcW w:w="4536" w:type="dxa"/>
          </w:tcPr>
          <w:p w14:paraId="52EA8BDA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 xml:space="preserve">MPSV zajistí prostřednictvím JMHZ rozšířené datové podklady o pokrytí </w:t>
            </w:r>
            <w:r>
              <w:rPr>
                <w:rFonts w:ascii="Arial" w:hAnsi="Arial" w:cs="Arial"/>
                <w:sz w:val="24"/>
                <w:szCs w:val="24"/>
              </w:rPr>
              <w:t>kolektivními smlouvami a předá je v anonymizované formě sociálním partnerům pro další využití.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B040324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F9207F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606640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31. 12. 2027</w:t>
            </w:r>
          </w:p>
        </w:tc>
      </w:tr>
      <w:tr w:rsidR="00930D60" w:rsidRPr="00942CE9" w14:paraId="774F265E" w14:textId="77777777" w:rsidTr="001C2DA7">
        <w:tc>
          <w:tcPr>
            <w:tcW w:w="3256" w:type="dxa"/>
          </w:tcPr>
          <w:p w14:paraId="4A51209E" w14:textId="2E967622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DEF">
              <w:rPr>
                <w:rFonts w:ascii="Arial" w:hAnsi="Arial" w:cs="Arial"/>
                <w:b/>
                <w:bCs/>
                <w:sz w:val="24"/>
                <w:szCs w:val="24"/>
              </w:rPr>
              <w:t>Zpracování analýzy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F43F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pokrytí zaměstnanců kolektivními smlouvami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 rok 2027</w:t>
            </w:r>
            <w:r w:rsidR="006C50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v následujících letech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4DEF">
              <w:rPr>
                <w:rFonts w:ascii="Arial" w:hAnsi="Arial" w:cs="Arial"/>
                <w:sz w:val="24"/>
                <w:szCs w:val="24"/>
              </w:rPr>
              <w:t>(na základě JMHZ)</w:t>
            </w:r>
          </w:p>
          <w:p w14:paraId="255D2A76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32BB46" w14:textId="62A9FBFF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 od roku 2027 budou na základě poskytnutého anonymizovaného datového výstupu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JMHZ provádět analýzu pokrytí </w:t>
            </w:r>
            <w:r>
              <w:rPr>
                <w:rFonts w:ascii="Arial" w:hAnsi="Arial" w:cs="Arial"/>
                <w:sz w:val="24"/>
                <w:szCs w:val="24"/>
              </w:rPr>
              <w:t>kolektivními smlouvami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6C5018"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v rámci svých aktivit dle § 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, v návaznosti na tuto analýzu budou formulovat priority sociálního dialogu a aktivity dle § 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práce.</w:t>
            </w:r>
          </w:p>
        </w:tc>
        <w:tc>
          <w:tcPr>
            <w:tcW w:w="1842" w:type="dxa"/>
          </w:tcPr>
          <w:p w14:paraId="6F472E10" w14:textId="77777777" w:rsidR="00930D60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31. 12. 2027</w:t>
            </w:r>
          </w:p>
          <w:p w14:paraId="18BF2084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každoročně</w:t>
            </w:r>
          </w:p>
        </w:tc>
      </w:tr>
      <w:tr w:rsidR="00930D60" w:rsidRPr="00942CE9" w14:paraId="0F5E8053" w14:textId="77777777" w:rsidTr="001C2DA7">
        <w:tc>
          <w:tcPr>
            <w:tcW w:w="3256" w:type="dxa"/>
          </w:tcPr>
          <w:p w14:paraId="327FC9C1" w14:textId="77777777" w:rsidR="00930D60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Navýšení finančních prostředků pro příspěvek na podporu sociálního dialogu</w:t>
            </w:r>
          </w:p>
          <w:p w14:paraId="6B6BB047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podle § </w:t>
            </w:r>
            <w:r w:rsidRPr="00942CE9">
              <w:rPr>
                <w:rFonts w:ascii="Arial" w:hAnsi="Arial" w:cs="Arial"/>
                <w:sz w:val="24"/>
                <w:szCs w:val="24"/>
              </w:rPr>
              <w:t>320a</w:t>
            </w:r>
            <w:r>
              <w:rPr>
                <w:rFonts w:ascii="Arial" w:hAnsi="Arial" w:cs="Arial"/>
                <w:sz w:val="24"/>
                <w:szCs w:val="24"/>
              </w:rPr>
              <w:t xml:space="preserve"> písm. a) zákoníku práce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pro rok 2026</w:t>
            </w:r>
          </w:p>
        </w:tc>
        <w:tc>
          <w:tcPr>
            <w:tcW w:w="4536" w:type="dxa"/>
          </w:tcPr>
          <w:p w14:paraId="1D56725B" w14:textId="756798F1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MPSV zajistí, aby p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říspěvek na podporu sociálního dialogu na celostátní, odvětvové </w:t>
            </w:r>
            <w:r>
              <w:rPr>
                <w:rFonts w:ascii="Arial" w:hAnsi="Arial" w:cs="Arial"/>
                <w:sz w:val="24"/>
                <w:szCs w:val="24"/>
              </w:rPr>
              <w:t xml:space="preserve">nebo krajské </w:t>
            </w:r>
            <w:r w:rsidRPr="00942CE9">
              <w:rPr>
                <w:rFonts w:ascii="Arial" w:hAnsi="Arial" w:cs="Arial"/>
                <w:sz w:val="24"/>
                <w:szCs w:val="24"/>
              </w:rPr>
              <w:t>úrovni dle §</w:t>
            </w:r>
            <w:r w:rsidR="000B0EFA"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 byl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navýšen na 40 mil. Kč.</w:t>
            </w:r>
          </w:p>
          <w:p w14:paraId="186DC987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MPSV zajistí, aby 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řetina alokovaných prostředků byla vyčleněna na aktivity vedoucí k podpoře uzavírání kolektivních smluv.</w:t>
            </w:r>
          </w:p>
        </w:tc>
        <w:tc>
          <w:tcPr>
            <w:tcW w:w="1842" w:type="dxa"/>
          </w:tcPr>
          <w:p w14:paraId="46D909EC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57B12A53" w14:textId="77777777" w:rsidTr="001C2DA7">
        <w:tc>
          <w:tcPr>
            <w:tcW w:w="3256" w:type="dxa"/>
          </w:tcPr>
          <w:p w14:paraId="376D9E9C" w14:textId="77777777" w:rsidR="00930D60" w:rsidRPr="00F777D0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Navýšení finančních prostředků pro příspěvek na podporu sociálního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dialogu p</w:t>
            </w:r>
            <w:r>
              <w:rPr>
                <w:rFonts w:ascii="Arial" w:hAnsi="Arial" w:cs="Arial"/>
                <w:sz w:val="24"/>
                <w:szCs w:val="24"/>
              </w:rPr>
              <w:t xml:space="preserve">odle § </w:t>
            </w:r>
            <w:r w:rsidRPr="00942CE9">
              <w:rPr>
                <w:rFonts w:ascii="Arial" w:hAnsi="Arial" w:cs="Arial"/>
                <w:sz w:val="24"/>
                <w:szCs w:val="24"/>
              </w:rPr>
              <w:t>320a</w:t>
            </w:r>
            <w:r>
              <w:rPr>
                <w:rFonts w:ascii="Arial" w:hAnsi="Arial" w:cs="Arial"/>
                <w:sz w:val="24"/>
                <w:szCs w:val="24"/>
              </w:rPr>
              <w:t xml:space="preserve"> písm. a) zákoníku práce </w:t>
            </w:r>
            <w:r w:rsidRPr="00942CE9">
              <w:rPr>
                <w:rFonts w:ascii="Arial" w:hAnsi="Arial" w:cs="Arial"/>
                <w:sz w:val="24"/>
                <w:szCs w:val="24"/>
              </w:rPr>
              <w:t>pro rok 2027 a následující</w:t>
            </w:r>
          </w:p>
        </w:tc>
        <w:tc>
          <w:tcPr>
            <w:tcW w:w="4536" w:type="dxa"/>
          </w:tcPr>
          <w:p w14:paraId="036A91D4" w14:textId="515F185C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lastRenderedPageBreak/>
              <w:t>Sociální partneři</w:t>
            </w:r>
            <w:r>
              <w:rPr>
                <w:rFonts w:ascii="Arial" w:hAnsi="Arial" w:cs="Arial"/>
                <w:sz w:val="24"/>
                <w:szCs w:val="24"/>
              </w:rPr>
              <w:t xml:space="preserve"> budou </w:t>
            </w:r>
            <w:r w:rsidRPr="00942CE9">
              <w:rPr>
                <w:rFonts w:ascii="Arial" w:hAnsi="Arial" w:cs="Arial"/>
                <w:sz w:val="24"/>
                <w:szCs w:val="24"/>
              </w:rPr>
              <w:t>vyjednáv</w:t>
            </w: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dalším navýšení příspěvku na podporu sociálního dialogu na celostátní, </w:t>
            </w:r>
            <w:r w:rsidRPr="00942CE9">
              <w:rPr>
                <w:rFonts w:ascii="Arial" w:hAnsi="Arial" w:cs="Arial"/>
                <w:sz w:val="24"/>
                <w:szCs w:val="24"/>
              </w:rPr>
              <w:lastRenderedPageBreak/>
              <w:t>odvětvové</w:t>
            </w:r>
            <w:r>
              <w:rPr>
                <w:rFonts w:ascii="Arial" w:hAnsi="Arial" w:cs="Arial"/>
                <w:sz w:val="24"/>
                <w:szCs w:val="24"/>
              </w:rPr>
              <w:t xml:space="preserve"> nebo krajské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úrovni dle §</w:t>
            </w:r>
            <w:r w:rsidR="00EF1F14"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práce.</w:t>
            </w:r>
          </w:p>
          <w:p w14:paraId="2A692C9C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E13829" w14:textId="77777777" w:rsidR="00930D60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lastRenderedPageBreak/>
              <w:t>31. 12. 2026</w:t>
            </w:r>
          </w:p>
          <w:p w14:paraId="1E344E6B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každoročně</w:t>
            </w:r>
          </w:p>
        </w:tc>
      </w:tr>
      <w:tr w:rsidR="00930D60" w:rsidRPr="00942CE9" w14:paraId="0EF34E71" w14:textId="77777777" w:rsidTr="001C2DA7">
        <w:tc>
          <w:tcPr>
            <w:tcW w:w="3256" w:type="dxa"/>
          </w:tcPr>
          <w:p w14:paraId="42B1889F" w14:textId="77777777" w:rsidR="00930D60" w:rsidRPr="006D70E7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0E7">
              <w:rPr>
                <w:rFonts w:ascii="Arial" w:hAnsi="Arial" w:cs="Arial"/>
                <w:b/>
                <w:bCs/>
                <w:sz w:val="24"/>
                <w:szCs w:val="24"/>
              </w:rPr>
              <w:t>Navýšení kapacit sociálních partnerů</w:t>
            </w:r>
          </w:p>
        </w:tc>
        <w:tc>
          <w:tcPr>
            <w:tcW w:w="4536" w:type="dxa"/>
          </w:tcPr>
          <w:p w14:paraId="2FD306C4" w14:textId="6A667E16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 – navýšení kapacit sociálních partnerů díky příspěvku na podporu sociálního dialogu na celostátní, odvětvové</w:t>
            </w:r>
            <w:r>
              <w:rPr>
                <w:rFonts w:ascii="Arial" w:hAnsi="Arial" w:cs="Arial"/>
                <w:sz w:val="24"/>
                <w:szCs w:val="24"/>
              </w:rPr>
              <w:t xml:space="preserve"> nebo krajské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úrovni dle §</w:t>
            </w:r>
            <w:r w:rsidR="00EF1F14"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320a písm. a) </w:t>
            </w:r>
            <w:r>
              <w:rPr>
                <w:rFonts w:ascii="Arial" w:hAnsi="Arial" w:cs="Arial"/>
                <w:sz w:val="24"/>
                <w:szCs w:val="24"/>
              </w:rPr>
              <w:t>zákoníku práce.</w:t>
            </w:r>
          </w:p>
        </w:tc>
        <w:tc>
          <w:tcPr>
            <w:tcW w:w="1842" w:type="dxa"/>
          </w:tcPr>
          <w:p w14:paraId="4DB76039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1CC4BDD0" w14:textId="77777777" w:rsidTr="001C2DA7">
        <w:tc>
          <w:tcPr>
            <w:tcW w:w="3256" w:type="dxa"/>
          </w:tcPr>
          <w:p w14:paraId="2714EF76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0E7">
              <w:rPr>
                <w:rFonts w:ascii="Arial" w:hAnsi="Arial" w:cs="Arial"/>
                <w:b/>
                <w:bCs/>
                <w:sz w:val="24"/>
                <w:szCs w:val="24"/>
              </w:rPr>
              <w:t>Finanční podpora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sociálních partnerů v oblasti kolektivního vyjednávání – OPZ+</w:t>
            </w:r>
          </w:p>
        </w:tc>
        <w:tc>
          <w:tcPr>
            <w:tcW w:w="4536" w:type="dxa"/>
          </w:tcPr>
          <w:p w14:paraId="6933545C" w14:textId="604D6ADB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MPSV zajistí navýšení prostředků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OPZ+ - </w:t>
            </w:r>
            <w:r w:rsidR="00430F30">
              <w:rPr>
                <w:rFonts w:ascii="Arial" w:hAnsi="Arial" w:cs="Arial"/>
                <w:sz w:val="24"/>
                <w:szCs w:val="24"/>
              </w:rPr>
              <w:t xml:space="preserve">již zahájená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výzva č. 03_23_058 </w:t>
            </w:r>
            <w:r w:rsidR="000B0EFA" w:rsidRPr="00325AC2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Podpora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posílení dialogu sociálních </w:t>
            </w:r>
            <w:proofErr w:type="gramStart"/>
            <w:r w:rsidRPr="00942CE9">
              <w:rPr>
                <w:rFonts w:ascii="Arial" w:hAnsi="Arial" w:cs="Arial"/>
                <w:sz w:val="24"/>
                <w:szCs w:val="24"/>
              </w:rPr>
              <w:t>partnerů</w:t>
            </w:r>
            <w:r w:rsidR="001D5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 bude dohlížet na to, aby navýšené prostředky byly využity pouze na podporované </w:t>
            </w:r>
            <w:r w:rsidRPr="006D70E7">
              <w:rPr>
                <w:rFonts w:ascii="Arial" w:hAnsi="Arial" w:cs="Arial"/>
                <w:sz w:val="24"/>
                <w:szCs w:val="24"/>
              </w:rPr>
              <w:t xml:space="preserve">aktivity vedoucí k plnění závazku Akčního plánu na podporu kolektivního vyjednávání a posilování dialogu sociálních partnerů a ostatní aktivity vedoucí k posilování sociálního dialogu. </w:t>
            </w:r>
          </w:p>
          <w:p w14:paraId="71384D19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Sociální partneři budou žádat o prostředky a realizovat aktivity </w:t>
            </w:r>
            <w:r w:rsidRPr="006D70E7">
              <w:rPr>
                <w:rFonts w:ascii="Arial" w:hAnsi="Arial" w:cs="Arial"/>
                <w:sz w:val="24"/>
                <w:szCs w:val="24"/>
              </w:rPr>
              <w:t>vedoucí k plnění závazku Akčního plánu na podporu kolektivního vyjednávání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D70E7">
              <w:rPr>
                <w:rFonts w:ascii="Arial" w:hAnsi="Arial" w:cs="Arial"/>
                <w:sz w:val="24"/>
                <w:szCs w:val="24"/>
              </w:rPr>
              <w:t xml:space="preserve">posilování dialogu sociálních partnerů a ostatní aktivity vedoucí k posilování sociálního dialogu.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17F2A5B4" w14:textId="77777777" w:rsidR="00930D60" w:rsidRPr="00E71D67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1D67">
              <w:rPr>
                <w:rFonts w:ascii="Arial" w:hAnsi="Arial" w:cs="Arial"/>
                <w:sz w:val="24"/>
                <w:szCs w:val="24"/>
              </w:rPr>
              <w:t xml:space="preserve">Průběžně: </w:t>
            </w:r>
          </w:p>
          <w:p w14:paraId="52CBBA57" w14:textId="77777777" w:rsidR="00930D6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Jednotlivé kroky související s žádostí: </w:t>
            </w:r>
          </w:p>
          <w:p w14:paraId="6CB86E2D" w14:textId="77777777" w:rsidR="00930D60" w:rsidRPr="00942CE9" w:rsidRDefault="00930D60" w:rsidP="001C2DA7">
            <w:pPr>
              <w:pStyle w:val="Odstavecseseznamem"/>
              <w:numPr>
                <w:ilvl w:val="0"/>
                <w:numId w:val="27"/>
              </w:numPr>
              <w:ind w:left="22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žádosti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>podpory budou přijímány do 30. 6. 2026</w:t>
            </w:r>
          </w:p>
          <w:p w14:paraId="7A6794A1" w14:textId="77777777" w:rsidR="00930D60" w:rsidRPr="00942CE9" w:rsidRDefault="00930D60" w:rsidP="001C2DA7">
            <w:pPr>
              <w:pStyle w:val="Odstavecseseznamem"/>
              <w:numPr>
                <w:ilvl w:val="0"/>
                <w:numId w:val="27"/>
              </w:numPr>
              <w:ind w:left="22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maximální délka projektů – 4 roky</w:t>
            </w:r>
          </w:p>
          <w:p w14:paraId="72BDCE0F" w14:textId="77777777" w:rsidR="00930D60" w:rsidRPr="00942CE9" w:rsidRDefault="00930D60" w:rsidP="001C2DA7">
            <w:pPr>
              <w:pStyle w:val="Odstavecseseznamem"/>
              <w:numPr>
                <w:ilvl w:val="0"/>
                <w:numId w:val="27"/>
              </w:numPr>
              <w:ind w:left="22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ukončení realizace projektů – do 31. 12. 2028</w:t>
            </w:r>
          </w:p>
          <w:p w14:paraId="7697131A" w14:textId="77777777" w:rsidR="00930D60" w:rsidRPr="006D70E7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D60" w:rsidRPr="00942CE9" w14:paraId="25FBE95D" w14:textId="77777777" w:rsidTr="001C2DA7">
        <w:tc>
          <w:tcPr>
            <w:tcW w:w="3256" w:type="dxa"/>
          </w:tcPr>
          <w:p w14:paraId="42B2A7A8" w14:textId="7EBD2E9C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Navýšení kapacit sociálních partnerů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díky výzvě č. 03_23_058 </w:t>
            </w:r>
            <w:r w:rsidR="001D528E" w:rsidRPr="00325AC2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Podpora a posílení dialogu sociálních partnerů    </w:t>
            </w:r>
          </w:p>
        </w:tc>
        <w:tc>
          <w:tcPr>
            <w:tcW w:w="4536" w:type="dxa"/>
          </w:tcPr>
          <w:p w14:paraId="5AD6C2BA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</w:t>
            </w:r>
          </w:p>
        </w:tc>
        <w:tc>
          <w:tcPr>
            <w:tcW w:w="1842" w:type="dxa"/>
          </w:tcPr>
          <w:p w14:paraId="7BF94C95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31. 12. 2028</w:t>
            </w:r>
          </w:p>
        </w:tc>
      </w:tr>
      <w:tr w:rsidR="00930D60" w:rsidRPr="00942CE9" w14:paraId="3AF94023" w14:textId="77777777" w:rsidTr="001C2DA7">
        <w:tc>
          <w:tcPr>
            <w:tcW w:w="3256" w:type="dxa"/>
          </w:tcPr>
          <w:p w14:paraId="4C346ABA" w14:textId="42FA0438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Informační portál na podporu kolektivního vyjednáv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528E" w:rsidRPr="00325AC2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028B">
              <w:rPr>
                <w:rFonts w:ascii="Arial" w:hAnsi="Arial" w:cs="Arial"/>
                <w:sz w:val="24"/>
                <w:szCs w:val="24"/>
              </w:rPr>
              <w:t>j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ednání sociálních partnerů </w:t>
            </w:r>
            <w:proofErr w:type="gramStart"/>
            <w:r w:rsidRPr="00942CE9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>parametrech</w:t>
            </w:r>
            <w:proofErr w:type="gramEnd"/>
            <w:r w:rsidRPr="00942CE9">
              <w:rPr>
                <w:rFonts w:ascii="Arial" w:hAnsi="Arial" w:cs="Arial"/>
                <w:sz w:val="24"/>
                <w:szCs w:val="24"/>
              </w:rPr>
              <w:t xml:space="preserve"> informačního webového portálu </w:t>
            </w:r>
            <w:r>
              <w:rPr>
                <w:rFonts w:ascii="Arial" w:hAnsi="Arial" w:cs="Arial"/>
                <w:sz w:val="24"/>
                <w:szCs w:val="24"/>
              </w:rPr>
              <w:t xml:space="preserve">na podporu </w:t>
            </w:r>
            <w:r w:rsidRPr="00942CE9">
              <w:rPr>
                <w:rFonts w:ascii="Arial" w:hAnsi="Arial" w:cs="Arial"/>
                <w:sz w:val="24"/>
                <w:szCs w:val="24"/>
              </w:rPr>
              <w:t>kolektivního vyjednávání</w:t>
            </w:r>
          </w:p>
        </w:tc>
        <w:tc>
          <w:tcPr>
            <w:tcW w:w="4536" w:type="dxa"/>
          </w:tcPr>
          <w:p w14:paraId="11EF4886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</w:t>
            </w:r>
          </w:p>
        </w:tc>
        <w:tc>
          <w:tcPr>
            <w:tcW w:w="1842" w:type="dxa"/>
          </w:tcPr>
          <w:p w14:paraId="23BE0630" w14:textId="77777777" w:rsidR="00930D60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Průběžně:</w:t>
            </w:r>
          </w:p>
          <w:p w14:paraId="4C001A2E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31. 12. 2026</w:t>
            </w:r>
          </w:p>
        </w:tc>
      </w:tr>
      <w:tr w:rsidR="00930D60" w:rsidRPr="00942CE9" w14:paraId="7B1CA98F" w14:textId="77777777" w:rsidTr="001C2DA7">
        <w:tc>
          <w:tcPr>
            <w:tcW w:w="3256" w:type="dxa"/>
          </w:tcPr>
          <w:p w14:paraId="071E4800" w14:textId="05509A84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Informační portál na podporu kolektivního vyjednáv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528E" w:rsidRPr="00325AC2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028B">
              <w:rPr>
                <w:rFonts w:ascii="Arial" w:hAnsi="Arial" w:cs="Arial"/>
                <w:sz w:val="24"/>
                <w:szCs w:val="24"/>
              </w:rPr>
              <w:t>v</w:t>
            </w:r>
            <w:r w:rsidRPr="00942CE9">
              <w:rPr>
                <w:rFonts w:ascii="Arial" w:hAnsi="Arial" w:cs="Arial"/>
                <w:sz w:val="24"/>
                <w:szCs w:val="24"/>
              </w:rPr>
              <w:t>ytvoření 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42CE9">
              <w:rPr>
                <w:rFonts w:ascii="Arial" w:hAnsi="Arial" w:cs="Arial"/>
                <w:sz w:val="24"/>
                <w:szCs w:val="24"/>
              </w:rPr>
              <w:t>zprovoznění webového portálu sociálních partnerů na podporu kolektivního vyjednávání</w:t>
            </w:r>
          </w:p>
        </w:tc>
        <w:tc>
          <w:tcPr>
            <w:tcW w:w="4536" w:type="dxa"/>
          </w:tcPr>
          <w:p w14:paraId="2FBCCDD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Sociální partneři</w:t>
            </w:r>
          </w:p>
        </w:tc>
        <w:tc>
          <w:tcPr>
            <w:tcW w:w="1842" w:type="dxa"/>
          </w:tcPr>
          <w:p w14:paraId="7931808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31. 12. 2027</w:t>
            </w:r>
          </w:p>
        </w:tc>
      </w:tr>
      <w:tr w:rsidR="00930D60" w:rsidRPr="00942CE9" w14:paraId="76CBB54A" w14:textId="77777777" w:rsidTr="001C2DA7">
        <w:tc>
          <w:tcPr>
            <w:tcW w:w="3256" w:type="dxa"/>
          </w:tcPr>
          <w:p w14:paraId="15A1D028" w14:textId="77777777" w:rsidR="00930D60" w:rsidRPr="00761210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Informační portál na podporu kolektivního 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vyjednáv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761210">
              <w:rPr>
                <w:rFonts w:ascii="Arial" w:hAnsi="Arial" w:cs="Arial"/>
                <w:b/>
                <w:bCs/>
                <w:sz w:val="24"/>
                <w:szCs w:val="24"/>
              </w:rPr>
              <w:t>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F355EB">
              <w:rPr>
                <w:rFonts w:ascii="Arial" w:hAnsi="Arial" w:cs="Arial"/>
                <w:sz w:val="24"/>
                <w:szCs w:val="24"/>
              </w:rPr>
              <w:t>úprava webových stránek MPSV</w:t>
            </w:r>
          </w:p>
        </w:tc>
        <w:tc>
          <w:tcPr>
            <w:tcW w:w="4536" w:type="dxa"/>
          </w:tcPr>
          <w:p w14:paraId="7BBB5616" w14:textId="622BAABF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2E3F">
              <w:rPr>
                <w:rFonts w:ascii="Arial" w:hAnsi="Arial" w:cs="Arial"/>
                <w:sz w:val="24"/>
                <w:szCs w:val="24"/>
              </w:rPr>
              <w:lastRenderedPageBreak/>
              <w:t xml:space="preserve">MPSV doplní po schválení akčního plánu na webovém portálu MPSV v sekci "Sociální dialog a kolektivní vyjednávání" </w:t>
            </w:r>
            <w:r w:rsidRPr="00322E3F">
              <w:rPr>
                <w:rFonts w:ascii="Arial" w:hAnsi="Arial" w:cs="Arial"/>
                <w:sz w:val="24"/>
                <w:szCs w:val="24"/>
              </w:rPr>
              <w:lastRenderedPageBreak/>
              <w:t>informaci o tomto akčním plánu</w:t>
            </w:r>
            <w:r w:rsidR="00EF1F14">
              <w:rPr>
                <w:rFonts w:ascii="Arial" w:hAnsi="Arial" w:cs="Arial"/>
                <w:sz w:val="24"/>
                <w:szCs w:val="24"/>
              </w:rPr>
              <w:t>, zveřejní jeho znění</w:t>
            </w:r>
            <w:r w:rsidRPr="00322E3F">
              <w:rPr>
                <w:rFonts w:ascii="Arial" w:hAnsi="Arial" w:cs="Arial"/>
                <w:sz w:val="24"/>
                <w:szCs w:val="24"/>
              </w:rPr>
              <w:t xml:space="preserve"> a zároveň zde zajistí odkazy na webové portály všech čtyř největších sociálních partnerů a RHSD.  </w:t>
            </w:r>
          </w:p>
        </w:tc>
        <w:tc>
          <w:tcPr>
            <w:tcW w:w="1842" w:type="dxa"/>
          </w:tcPr>
          <w:p w14:paraId="5CE275BD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průběžně</w:t>
            </w:r>
          </w:p>
        </w:tc>
      </w:tr>
      <w:tr w:rsidR="00930D60" w:rsidRPr="00942CE9" w14:paraId="0D52A63B" w14:textId="77777777" w:rsidTr="001C2DA7">
        <w:tc>
          <w:tcPr>
            <w:tcW w:w="3256" w:type="dxa"/>
          </w:tcPr>
          <w:p w14:paraId="7FF6CBB8" w14:textId="77777777" w:rsidR="00930D60" w:rsidRPr="00E04A55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Překážky v práci pro výkon odborové činnosti – </w:t>
            </w:r>
            <w:r>
              <w:rPr>
                <w:rFonts w:ascii="Arial" w:hAnsi="Arial" w:cs="Arial"/>
                <w:sz w:val="24"/>
                <w:szCs w:val="24"/>
              </w:rPr>
              <w:t>analýza a teze pro změnu právní úpravy s odůvodněním</w:t>
            </w:r>
          </w:p>
        </w:tc>
        <w:tc>
          <w:tcPr>
            <w:tcW w:w="4536" w:type="dxa"/>
          </w:tcPr>
          <w:p w14:paraId="39F24B2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ČMKOS</w:t>
            </w:r>
          </w:p>
        </w:tc>
        <w:tc>
          <w:tcPr>
            <w:tcW w:w="1842" w:type="dxa"/>
          </w:tcPr>
          <w:p w14:paraId="1F39F402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30. 6. 2026 </w:t>
            </w:r>
          </w:p>
        </w:tc>
      </w:tr>
      <w:tr w:rsidR="00930D60" w:rsidRPr="00942CE9" w14:paraId="74540030" w14:textId="77777777" w:rsidTr="001C2DA7">
        <w:tc>
          <w:tcPr>
            <w:tcW w:w="3256" w:type="dxa"/>
          </w:tcPr>
          <w:p w14:paraId="36BFCD12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Překážky v práci pro výkon odborové činnosti-</w:t>
            </w:r>
            <w:r w:rsidRPr="00B065C6">
              <w:rPr>
                <w:rFonts w:ascii="Arial" w:hAnsi="Arial" w:cs="Arial"/>
                <w:sz w:val="24"/>
                <w:szCs w:val="24"/>
              </w:rPr>
              <w:t xml:space="preserve">návrh projektu a </w:t>
            </w:r>
            <w:r w:rsidRPr="00E04A55">
              <w:rPr>
                <w:rFonts w:ascii="Arial" w:hAnsi="Arial" w:cs="Arial"/>
                <w:sz w:val="24"/>
                <w:szCs w:val="24"/>
              </w:rPr>
              <w:t>z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pracování analýzy </w:t>
            </w:r>
          </w:p>
        </w:tc>
        <w:tc>
          <w:tcPr>
            <w:tcW w:w="4536" w:type="dxa"/>
          </w:tcPr>
          <w:p w14:paraId="772B08BF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SPČR</w:t>
            </w:r>
          </w:p>
        </w:tc>
        <w:tc>
          <w:tcPr>
            <w:tcW w:w="1842" w:type="dxa"/>
          </w:tcPr>
          <w:p w14:paraId="48FB8617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0D60" w:rsidRPr="00942CE9" w14:paraId="609DD0D1" w14:textId="77777777" w:rsidTr="001C2DA7">
        <w:tc>
          <w:tcPr>
            <w:tcW w:w="3256" w:type="dxa"/>
          </w:tcPr>
          <w:p w14:paraId="5598177D" w14:textId="015A9CCB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Překážky v práci pro výkon odborové činnosti-</w:t>
            </w:r>
            <w:r w:rsidRPr="00F355EB">
              <w:rPr>
                <w:rStyle w:val="cf01"/>
                <w:rFonts w:ascii="Arial" w:hAnsi="Arial" w:cs="Arial"/>
                <w:sz w:val="24"/>
                <w:szCs w:val="24"/>
              </w:rPr>
              <w:t>posouzení možnosti vhodných legislativních i nelegislativních způsobů řešení překážek v práci souvisejících s činností odborové organizace</w:t>
            </w:r>
          </w:p>
        </w:tc>
        <w:tc>
          <w:tcPr>
            <w:tcW w:w="4536" w:type="dxa"/>
          </w:tcPr>
          <w:p w14:paraId="46C9FF89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MPSV, sociální partneři</w:t>
            </w:r>
          </w:p>
        </w:tc>
        <w:tc>
          <w:tcPr>
            <w:tcW w:w="1842" w:type="dxa"/>
          </w:tcPr>
          <w:p w14:paraId="4E5CFE8A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31. 12.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2027</w:t>
            </w:r>
          </w:p>
        </w:tc>
      </w:tr>
      <w:tr w:rsidR="00930D60" w:rsidRPr="00942CE9" w14:paraId="0E889E02" w14:textId="77777777" w:rsidTr="001C2DA7">
        <w:trPr>
          <w:trHeight w:val="828"/>
        </w:trPr>
        <w:tc>
          <w:tcPr>
            <w:tcW w:w="3256" w:type="dxa"/>
          </w:tcPr>
          <w:p w14:paraId="2160D637" w14:textId="77777777" w:rsidR="00930D60" w:rsidRPr="00E04A55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>Analýza praktického fungování zákona 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>kolektivním vyjednávání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E04A55">
              <w:rPr>
                <w:rFonts w:ascii="Arial" w:hAnsi="Arial" w:cs="Arial"/>
                <w:sz w:val="24"/>
                <w:szCs w:val="24"/>
              </w:rPr>
              <w:t>výzkumné otázky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B06D23A" w14:textId="77777777" w:rsidR="00930D60" w:rsidRPr="00942CE9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 xml:space="preserve">Sociální partneři doplní své návrhy výzkumných úkolů pro účely analýzy praktického fungování </w:t>
            </w:r>
            <w:r>
              <w:rPr>
                <w:rFonts w:ascii="Arial" w:hAnsi="Arial" w:cs="Arial"/>
                <w:sz w:val="24"/>
                <w:szCs w:val="24"/>
              </w:rPr>
              <w:t>zákona o kolektivním vyjednávání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a navrhnou výzkumné metody pro zpracování analýzy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6FBBB12A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>31. 12. 202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0D60" w:rsidRPr="00942CE9" w14:paraId="00CDD58E" w14:textId="77777777" w:rsidTr="001C2DA7">
        <w:tc>
          <w:tcPr>
            <w:tcW w:w="3256" w:type="dxa"/>
          </w:tcPr>
          <w:p w14:paraId="2A226F0C" w14:textId="77777777" w:rsidR="00930D60" w:rsidRPr="00942CE9" w:rsidRDefault="00930D60" w:rsidP="001C2DA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Analýza praktického fungování zákona </w:t>
            </w:r>
            <w:proofErr w:type="gramStart"/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>kolektivním</w:t>
            </w:r>
            <w:proofErr w:type="gramEnd"/>
            <w:r w:rsidRPr="00E04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vyjednávání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návrh projektu</w:t>
            </w:r>
          </w:p>
          <w:p w14:paraId="060ADB4E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BFECC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BAD28B" w14:textId="75F2DECF" w:rsidR="00930D60" w:rsidRPr="00942CE9" w:rsidRDefault="00930D60" w:rsidP="001C2DA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2CE9">
              <w:rPr>
                <w:rFonts w:ascii="Arial" w:hAnsi="Arial" w:cs="Arial"/>
                <w:sz w:val="24"/>
                <w:szCs w:val="24"/>
              </w:rPr>
              <w:t xml:space="preserve">KZPS připraví analýzu praktického fungování </w:t>
            </w:r>
            <w:r>
              <w:rPr>
                <w:rFonts w:ascii="Arial" w:hAnsi="Arial" w:cs="Arial"/>
                <w:sz w:val="24"/>
                <w:szCs w:val="24"/>
              </w:rPr>
              <w:t>zákona o kolektivním vyjednávání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v dohodnutých oblastech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42C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2C2BF0B2" w14:textId="77777777" w:rsidR="00930D60" w:rsidRPr="00942CE9" w:rsidRDefault="00930D60" w:rsidP="001C2D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BD9A1B" w14:textId="77777777" w:rsidR="00930D60" w:rsidRPr="00FA37FD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7FD">
              <w:rPr>
                <w:rFonts w:ascii="Arial" w:hAnsi="Arial" w:cs="Arial"/>
                <w:sz w:val="24"/>
                <w:szCs w:val="24"/>
              </w:rPr>
              <w:t>31. 12. 2027</w:t>
            </w:r>
          </w:p>
        </w:tc>
      </w:tr>
      <w:tr w:rsidR="00930D60" w:rsidRPr="00942CE9" w14:paraId="3A0B24D9" w14:textId="77777777" w:rsidTr="001C2DA7">
        <w:tc>
          <w:tcPr>
            <w:tcW w:w="3256" w:type="dxa"/>
          </w:tcPr>
          <w:p w14:paraId="73865098" w14:textId="77777777" w:rsidR="00930D60" w:rsidRPr="00E04A55" w:rsidRDefault="00930D60" w:rsidP="001C2D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Zajištění stálého fungování expertní pracovní skupiny</w:t>
            </w:r>
          </w:p>
        </w:tc>
        <w:tc>
          <w:tcPr>
            <w:tcW w:w="4536" w:type="dxa"/>
          </w:tcPr>
          <w:p w14:paraId="02CED747" w14:textId="77777777" w:rsidR="00930D60" w:rsidRPr="00942CE9" w:rsidDel="00F54B50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609">
              <w:rPr>
                <w:rFonts w:ascii="Arial" w:hAnsi="Arial" w:cs="Arial"/>
                <w:sz w:val="24"/>
                <w:szCs w:val="24"/>
              </w:rPr>
              <w:t xml:space="preserve">Sociální partneři se dohodli, že </w:t>
            </w:r>
            <w:r>
              <w:rPr>
                <w:rFonts w:ascii="Arial" w:hAnsi="Arial" w:cs="Arial"/>
                <w:sz w:val="24"/>
                <w:szCs w:val="24"/>
              </w:rPr>
              <w:t xml:space="preserve">bude ustavena stálá </w:t>
            </w:r>
            <w:r w:rsidRPr="00683609">
              <w:rPr>
                <w:rFonts w:ascii="Arial" w:hAnsi="Arial" w:cs="Arial"/>
                <w:sz w:val="24"/>
                <w:szCs w:val="24"/>
              </w:rPr>
              <w:t>expertní pracovní skupina</w:t>
            </w:r>
            <w:r>
              <w:rPr>
                <w:rFonts w:ascii="Arial" w:hAnsi="Arial" w:cs="Arial"/>
                <w:sz w:val="24"/>
                <w:szCs w:val="24"/>
              </w:rPr>
              <w:t>. B</w:t>
            </w:r>
            <w:r w:rsidRPr="00683609">
              <w:rPr>
                <w:rFonts w:ascii="Arial" w:hAnsi="Arial" w:cs="Arial"/>
                <w:sz w:val="24"/>
                <w:szCs w:val="24"/>
              </w:rPr>
              <w:t>ude se scházet pravidelně nebo dle skutečné potřeby, a to za účelem aktualizace přijatého prvního akčního plánu</w:t>
            </w:r>
            <w:r>
              <w:rPr>
                <w:rFonts w:ascii="Arial" w:hAnsi="Arial" w:cs="Arial"/>
                <w:sz w:val="24"/>
                <w:szCs w:val="24"/>
              </w:rPr>
              <w:t xml:space="preserve"> a vyhodnocování jeho naplňování</w:t>
            </w:r>
            <w:r w:rsidRPr="0068360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Bude projednávat další témata, která nebyla doposud do akčního plánu zařazena. </w:t>
            </w:r>
          </w:p>
        </w:tc>
        <w:tc>
          <w:tcPr>
            <w:tcW w:w="1842" w:type="dxa"/>
          </w:tcPr>
          <w:p w14:paraId="542567C7" w14:textId="77777777" w:rsidR="00930D60" w:rsidRPr="00FA37FD" w:rsidRDefault="00930D60" w:rsidP="001C2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7FD">
              <w:rPr>
                <w:rFonts w:ascii="Arial" w:hAnsi="Arial" w:cs="Arial"/>
                <w:sz w:val="24"/>
                <w:szCs w:val="24"/>
              </w:rPr>
              <w:t>průběžně</w:t>
            </w:r>
          </w:p>
        </w:tc>
      </w:tr>
    </w:tbl>
    <w:p w14:paraId="63140568" w14:textId="0044626B" w:rsidR="00F54B50" w:rsidRDefault="00F54B50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</w:p>
    <w:sectPr w:rsidR="00F54B50" w:rsidSect="008655B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20F7" w14:textId="77777777" w:rsidR="005D44E6" w:rsidRDefault="005D44E6" w:rsidP="00912C93">
      <w:pPr>
        <w:spacing w:after="0" w:line="240" w:lineRule="auto"/>
      </w:pPr>
      <w:r>
        <w:separator/>
      </w:r>
    </w:p>
  </w:endnote>
  <w:endnote w:type="continuationSeparator" w:id="0">
    <w:p w14:paraId="26934E77" w14:textId="77777777" w:rsidR="005D44E6" w:rsidRDefault="005D44E6" w:rsidP="00912C93">
      <w:pPr>
        <w:spacing w:after="0" w:line="240" w:lineRule="auto"/>
      </w:pPr>
      <w:r>
        <w:continuationSeparator/>
      </w:r>
    </w:p>
  </w:endnote>
  <w:endnote w:type="continuationNotice" w:id="1">
    <w:p w14:paraId="3CEC520D" w14:textId="77777777" w:rsidR="005D44E6" w:rsidRDefault="005D4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421653"/>
      <w:docPartObj>
        <w:docPartGallery w:val="Page Numbers (Bottom of Page)"/>
        <w:docPartUnique/>
      </w:docPartObj>
    </w:sdtPr>
    <w:sdtEndPr/>
    <w:sdtContent>
      <w:p w14:paraId="27230A6F" w14:textId="0CDDB379" w:rsidR="00912C93" w:rsidRDefault="00912C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2E5">
          <w:rPr>
            <w:noProof/>
          </w:rPr>
          <w:t>35</w:t>
        </w:r>
        <w:r>
          <w:fldChar w:fldCharType="end"/>
        </w:r>
      </w:p>
    </w:sdtContent>
  </w:sdt>
  <w:p w14:paraId="6554F9F8" w14:textId="77777777" w:rsidR="00912C93" w:rsidRDefault="00912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0D35" w14:textId="77777777" w:rsidR="005D44E6" w:rsidRDefault="005D44E6" w:rsidP="00912C93">
      <w:pPr>
        <w:spacing w:after="0" w:line="240" w:lineRule="auto"/>
      </w:pPr>
      <w:r>
        <w:separator/>
      </w:r>
    </w:p>
  </w:footnote>
  <w:footnote w:type="continuationSeparator" w:id="0">
    <w:p w14:paraId="5EC0055B" w14:textId="77777777" w:rsidR="005D44E6" w:rsidRDefault="005D44E6" w:rsidP="00912C93">
      <w:pPr>
        <w:spacing w:after="0" w:line="240" w:lineRule="auto"/>
      </w:pPr>
      <w:r>
        <w:continuationSeparator/>
      </w:r>
    </w:p>
  </w:footnote>
  <w:footnote w:type="continuationNotice" w:id="1">
    <w:p w14:paraId="4934B97D" w14:textId="77777777" w:rsidR="005D44E6" w:rsidRDefault="005D4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5380" w14:textId="77777777" w:rsidR="00D45FF6" w:rsidRDefault="00D45F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75"/>
    <w:multiLevelType w:val="hybridMultilevel"/>
    <w:tmpl w:val="12581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DEE"/>
    <w:multiLevelType w:val="hybridMultilevel"/>
    <w:tmpl w:val="9A60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32EA"/>
    <w:multiLevelType w:val="hybridMultilevel"/>
    <w:tmpl w:val="EF3431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86194"/>
    <w:multiLevelType w:val="hybridMultilevel"/>
    <w:tmpl w:val="66066B5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2FCF"/>
    <w:multiLevelType w:val="hybridMultilevel"/>
    <w:tmpl w:val="E4CC1588"/>
    <w:lvl w:ilvl="0" w:tplc="255CB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3051"/>
    <w:multiLevelType w:val="hybridMultilevel"/>
    <w:tmpl w:val="BB2C0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C0B"/>
    <w:multiLevelType w:val="hybridMultilevel"/>
    <w:tmpl w:val="6706E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AD9"/>
    <w:multiLevelType w:val="hybridMultilevel"/>
    <w:tmpl w:val="2E1E7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5B03"/>
    <w:multiLevelType w:val="hybridMultilevel"/>
    <w:tmpl w:val="F634D83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E962E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963DE3"/>
    <w:multiLevelType w:val="hybridMultilevel"/>
    <w:tmpl w:val="E59088D0"/>
    <w:lvl w:ilvl="0" w:tplc="4CB4E81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42B86"/>
    <w:multiLevelType w:val="hybridMultilevel"/>
    <w:tmpl w:val="EF3431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79020A"/>
    <w:multiLevelType w:val="hybridMultilevel"/>
    <w:tmpl w:val="CE2A9F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AB2034"/>
    <w:multiLevelType w:val="hybridMultilevel"/>
    <w:tmpl w:val="87E871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032"/>
    <w:multiLevelType w:val="hybridMultilevel"/>
    <w:tmpl w:val="514899D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0A4587B"/>
    <w:multiLevelType w:val="hybridMultilevel"/>
    <w:tmpl w:val="6F14B3E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5892166A"/>
    <w:multiLevelType w:val="hybridMultilevel"/>
    <w:tmpl w:val="3DFC5AF2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D386FF2"/>
    <w:multiLevelType w:val="hybridMultilevel"/>
    <w:tmpl w:val="7EB8F1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1C7E05"/>
    <w:multiLevelType w:val="hybridMultilevel"/>
    <w:tmpl w:val="E68E6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F46F3"/>
    <w:multiLevelType w:val="hybridMultilevel"/>
    <w:tmpl w:val="50DA2FA2"/>
    <w:lvl w:ilvl="0" w:tplc="D50254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652CE"/>
    <w:multiLevelType w:val="hybridMultilevel"/>
    <w:tmpl w:val="7D800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652B1B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D1CE0"/>
    <w:multiLevelType w:val="hybridMultilevel"/>
    <w:tmpl w:val="66183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9482A"/>
    <w:multiLevelType w:val="hybridMultilevel"/>
    <w:tmpl w:val="B2EC9E0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723F2F0B"/>
    <w:multiLevelType w:val="hybridMultilevel"/>
    <w:tmpl w:val="169A4F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185F8E"/>
    <w:multiLevelType w:val="hybridMultilevel"/>
    <w:tmpl w:val="1C1008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CE0DD5"/>
    <w:multiLevelType w:val="hybridMultilevel"/>
    <w:tmpl w:val="05EA5B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08A534">
      <w:start w:val="1"/>
      <w:numFmt w:val="upp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EF6"/>
    <w:multiLevelType w:val="hybridMultilevel"/>
    <w:tmpl w:val="00BEFB3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FA52FAF"/>
    <w:multiLevelType w:val="hybridMultilevel"/>
    <w:tmpl w:val="F0847FC6"/>
    <w:lvl w:ilvl="0" w:tplc="B0E4A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7030">
    <w:abstractNumId w:val="3"/>
  </w:num>
  <w:num w:numId="2" w16cid:durableId="1582637305">
    <w:abstractNumId w:val="19"/>
  </w:num>
  <w:num w:numId="3" w16cid:durableId="672032978">
    <w:abstractNumId w:val="9"/>
  </w:num>
  <w:num w:numId="4" w16cid:durableId="847333538">
    <w:abstractNumId w:val="2"/>
  </w:num>
  <w:num w:numId="5" w16cid:durableId="824711942">
    <w:abstractNumId w:val="16"/>
  </w:num>
  <w:num w:numId="6" w16cid:durableId="1958677060">
    <w:abstractNumId w:val="20"/>
  </w:num>
  <w:num w:numId="7" w16cid:durableId="1243301039">
    <w:abstractNumId w:val="10"/>
  </w:num>
  <w:num w:numId="8" w16cid:durableId="1977291525">
    <w:abstractNumId w:val="1"/>
  </w:num>
  <w:num w:numId="9" w16cid:durableId="1397435820">
    <w:abstractNumId w:val="0"/>
  </w:num>
  <w:num w:numId="10" w16cid:durableId="527373610">
    <w:abstractNumId w:val="18"/>
  </w:num>
  <w:num w:numId="11" w16cid:durableId="5789538">
    <w:abstractNumId w:val="11"/>
  </w:num>
  <w:num w:numId="12" w16cid:durableId="255986492">
    <w:abstractNumId w:val="17"/>
  </w:num>
  <w:num w:numId="13" w16cid:durableId="578246132">
    <w:abstractNumId w:val="12"/>
  </w:num>
  <w:num w:numId="14" w16cid:durableId="1045064227">
    <w:abstractNumId w:val="27"/>
  </w:num>
  <w:num w:numId="15" w16cid:durableId="1529440839">
    <w:abstractNumId w:val="21"/>
  </w:num>
  <w:num w:numId="16" w16cid:durableId="1124695868">
    <w:abstractNumId w:val="25"/>
  </w:num>
  <w:num w:numId="17" w16cid:durableId="1147630629">
    <w:abstractNumId w:val="13"/>
  </w:num>
  <w:num w:numId="18" w16cid:durableId="626619036">
    <w:abstractNumId w:val="5"/>
  </w:num>
  <w:num w:numId="19" w16cid:durableId="1652099615">
    <w:abstractNumId w:val="8"/>
  </w:num>
  <w:num w:numId="20" w16cid:durableId="513495995">
    <w:abstractNumId w:val="23"/>
  </w:num>
  <w:num w:numId="21" w16cid:durableId="1269773883">
    <w:abstractNumId w:val="26"/>
  </w:num>
  <w:num w:numId="22" w16cid:durableId="1889880225">
    <w:abstractNumId w:val="15"/>
  </w:num>
  <w:num w:numId="23" w16cid:durableId="1225989860">
    <w:abstractNumId w:val="22"/>
  </w:num>
  <w:num w:numId="24" w16cid:durableId="212468438">
    <w:abstractNumId w:val="6"/>
  </w:num>
  <w:num w:numId="25" w16cid:durableId="87577216">
    <w:abstractNumId w:val="14"/>
  </w:num>
  <w:num w:numId="26" w16cid:durableId="1769428769">
    <w:abstractNumId w:val="7"/>
  </w:num>
  <w:num w:numId="27" w16cid:durableId="1352342809">
    <w:abstractNumId w:val="24"/>
  </w:num>
  <w:num w:numId="28" w16cid:durableId="26307400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9E"/>
    <w:rsid w:val="00000B50"/>
    <w:rsid w:val="00003DEB"/>
    <w:rsid w:val="00004469"/>
    <w:rsid w:val="00011C68"/>
    <w:rsid w:val="00012E30"/>
    <w:rsid w:val="0001402D"/>
    <w:rsid w:val="00014542"/>
    <w:rsid w:val="000156A5"/>
    <w:rsid w:val="000304AF"/>
    <w:rsid w:val="00031794"/>
    <w:rsid w:val="00032E1D"/>
    <w:rsid w:val="000367F7"/>
    <w:rsid w:val="00040093"/>
    <w:rsid w:val="00042AB7"/>
    <w:rsid w:val="000447DD"/>
    <w:rsid w:val="00045C17"/>
    <w:rsid w:val="00051F34"/>
    <w:rsid w:val="000525A3"/>
    <w:rsid w:val="000532E6"/>
    <w:rsid w:val="0005589F"/>
    <w:rsid w:val="00056880"/>
    <w:rsid w:val="00056A50"/>
    <w:rsid w:val="00057E51"/>
    <w:rsid w:val="00060605"/>
    <w:rsid w:val="00063AA9"/>
    <w:rsid w:val="0006568B"/>
    <w:rsid w:val="0006657D"/>
    <w:rsid w:val="0007434C"/>
    <w:rsid w:val="00074DE1"/>
    <w:rsid w:val="000855E7"/>
    <w:rsid w:val="00085A8D"/>
    <w:rsid w:val="000861E2"/>
    <w:rsid w:val="00090BA7"/>
    <w:rsid w:val="00091957"/>
    <w:rsid w:val="000A08DE"/>
    <w:rsid w:val="000B0EFA"/>
    <w:rsid w:val="000B3A62"/>
    <w:rsid w:val="000B4296"/>
    <w:rsid w:val="000B6AE5"/>
    <w:rsid w:val="000C1FE3"/>
    <w:rsid w:val="000C6E83"/>
    <w:rsid w:val="000D4639"/>
    <w:rsid w:val="000D5FAA"/>
    <w:rsid w:val="000D7750"/>
    <w:rsid w:val="000E09BF"/>
    <w:rsid w:val="000E7DF4"/>
    <w:rsid w:val="000F2117"/>
    <w:rsid w:val="000F31F8"/>
    <w:rsid w:val="000F67E7"/>
    <w:rsid w:val="00101077"/>
    <w:rsid w:val="00106062"/>
    <w:rsid w:val="00112742"/>
    <w:rsid w:val="0012129D"/>
    <w:rsid w:val="00122CC0"/>
    <w:rsid w:val="001273E7"/>
    <w:rsid w:val="00131075"/>
    <w:rsid w:val="00134AF2"/>
    <w:rsid w:val="00140607"/>
    <w:rsid w:val="001431E7"/>
    <w:rsid w:val="00146B17"/>
    <w:rsid w:val="0015706D"/>
    <w:rsid w:val="00162442"/>
    <w:rsid w:val="00162942"/>
    <w:rsid w:val="00165F28"/>
    <w:rsid w:val="00173DE3"/>
    <w:rsid w:val="00174AB9"/>
    <w:rsid w:val="00175208"/>
    <w:rsid w:val="0018085A"/>
    <w:rsid w:val="00194A80"/>
    <w:rsid w:val="00197BC0"/>
    <w:rsid w:val="001A4A58"/>
    <w:rsid w:val="001B04C6"/>
    <w:rsid w:val="001B30A1"/>
    <w:rsid w:val="001B3A1E"/>
    <w:rsid w:val="001B5FF1"/>
    <w:rsid w:val="001B61BC"/>
    <w:rsid w:val="001C1F6B"/>
    <w:rsid w:val="001C7160"/>
    <w:rsid w:val="001D369C"/>
    <w:rsid w:val="001D525F"/>
    <w:rsid w:val="001D528E"/>
    <w:rsid w:val="001E3951"/>
    <w:rsid w:val="001E5984"/>
    <w:rsid w:val="001F7609"/>
    <w:rsid w:val="00203580"/>
    <w:rsid w:val="00204365"/>
    <w:rsid w:val="002052C9"/>
    <w:rsid w:val="002054AA"/>
    <w:rsid w:val="00212957"/>
    <w:rsid w:val="00212CA1"/>
    <w:rsid w:val="00224B1B"/>
    <w:rsid w:val="002265CE"/>
    <w:rsid w:val="00227F44"/>
    <w:rsid w:val="0023291F"/>
    <w:rsid w:val="00233F03"/>
    <w:rsid w:val="00235320"/>
    <w:rsid w:val="00237972"/>
    <w:rsid w:val="00237D90"/>
    <w:rsid w:val="00254D30"/>
    <w:rsid w:val="0025711B"/>
    <w:rsid w:val="00266DB9"/>
    <w:rsid w:val="0028126A"/>
    <w:rsid w:val="00285A45"/>
    <w:rsid w:val="00285F20"/>
    <w:rsid w:val="00292FDC"/>
    <w:rsid w:val="002947F6"/>
    <w:rsid w:val="002953B8"/>
    <w:rsid w:val="0029604A"/>
    <w:rsid w:val="002A2796"/>
    <w:rsid w:val="002A466B"/>
    <w:rsid w:val="002B08C8"/>
    <w:rsid w:val="002B1BB4"/>
    <w:rsid w:val="002B3753"/>
    <w:rsid w:val="002F102D"/>
    <w:rsid w:val="002F1A1E"/>
    <w:rsid w:val="002F2BEB"/>
    <w:rsid w:val="002F43C3"/>
    <w:rsid w:val="002F4A94"/>
    <w:rsid w:val="002F4EC3"/>
    <w:rsid w:val="002F6C16"/>
    <w:rsid w:val="002F75B3"/>
    <w:rsid w:val="002F7A1D"/>
    <w:rsid w:val="0030141D"/>
    <w:rsid w:val="0030190E"/>
    <w:rsid w:val="00304ECE"/>
    <w:rsid w:val="0030608E"/>
    <w:rsid w:val="003077ED"/>
    <w:rsid w:val="00311337"/>
    <w:rsid w:val="00316F88"/>
    <w:rsid w:val="00322E3F"/>
    <w:rsid w:val="00325AC2"/>
    <w:rsid w:val="003340FA"/>
    <w:rsid w:val="0034165F"/>
    <w:rsid w:val="00341C67"/>
    <w:rsid w:val="0034228E"/>
    <w:rsid w:val="0034310D"/>
    <w:rsid w:val="003436ED"/>
    <w:rsid w:val="003469D5"/>
    <w:rsid w:val="003477D1"/>
    <w:rsid w:val="00352459"/>
    <w:rsid w:val="0035412B"/>
    <w:rsid w:val="00355DC9"/>
    <w:rsid w:val="00360176"/>
    <w:rsid w:val="00360422"/>
    <w:rsid w:val="00370401"/>
    <w:rsid w:val="00376130"/>
    <w:rsid w:val="00377C3B"/>
    <w:rsid w:val="003817EE"/>
    <w:rsid w:val="00385547"/>
    <w:rsid w:val="003938BC"/>
    <w:rsid w:val="00394833"/>
    <w:rsid w:val="003960C3"/>
    <w:rsid w:val="0039712B"/>
    <w:rsid w:val="003A049D"/>
    <w:rsid w:val="003A3889"/>
    <w:rsid w:val="003B346C"/>
    <w:rsid w:val="003B3605"/>
    <w:rsid w:val="003C16EE"/>
    <w:rsid w:val="003C2BB3"/>
    <w:rsid w:val="003C7E1E"/>
    <w:rsid w:val="003D184C"/>
    <w:rsid w:val="003D4E13"/>
    <w:rsid w:val="003D6F65"/>
    <w:rsid w:val="003D7DA9"/>
    <w:rsid w:val="003E286F"/>
    <w:rsid w:val="003F1A1D"/>
    <w:rsid w:val="003F4A05"/>
    <w:rsid w:val="003F635A"/>
    <w:rsid w:val="00404BA2"/>
    <w:rsid w:val="00412ADA"/>
    <w:rsid w:val="004171C5"/>
    <w:rsid w:val="00422E9F"/>
    <w:rsid w:val="00430F30"/>
    <w:rsid w:val="00433334"/>
    <w:rsid w:val="00435C34"/>
    <w:rsid w:val="004402DF"/>
    <w:rsid w:val="004555FE"/>
    <w:rsid w:val="00462028"/>
    <w:rsid w:val="00462176"/>
    <w:rsid w:val="00467293"/>
    <w:rsid w:val="00467966"/>
    <w:rsid w:val="00470F1D"/>
    <w:rsid w:val="00472BB9"/>
    <w:rsid w:val="004747A0"/>
    <w:rsid w:val="004816D3"/>
    <w:rsid w:val="00487F56"/>
    <w:rsid w:val="004904B5"/>
    <w:rsid w:val="00491022"/>
    <w:rsid w:val="004A46D6"/>
    <w:rsid w:val="004A58DE"/>
    <w:rsid w:val="004A7116"/>
    <w:rsid w:val="004B42E5"/>
    <w:rsid w:val="004B5B09"/>
    <w:rsid w:val="004B781F"/>
    <w:rsid w:val="004C64CC"/>
    <w:rsid w:val="004C73A1"/>
    <w:rsid w:val="004D04B9"/>
    <w:rsid w:val="004D448B"/>
    <w:rsid w:val="004E0B04"/>
    <w:rsid w:val="004E1A83"/>
    <w:rsid w:val="004E4902"/>
    <w:rsid w:val="004E52CF"/>
    <w:rsid w:val="004F1CFB"/>
    <w:rsid w:val="004F271D"/>
    <w:rsid w:val="004F7999"/>
    <w:rsid w:val="00512DA7"/>
    <w:rsid w:val="00517DD8"/>
    <w:rsid w:val="00524AB8"/>
    <w:rsid w:val="00526792"/>
    <w:rsid w:val="0053293A"/>
    <w:rsid w:val="005341E2"/>
    <w:rsid w:val="00545E45"/>
    <w:rsid w:val="005501D4"/>
    <w:rsid w:val="005515D3"/>
    <w:rsid w:val="00552312"/>
    <w:rsid w:val="00553820"/>
    <w:rsid w:val="00560A6E"/>
    <w:rsid w:val="00567C04"/>
    <w:rsid w:val="00582097"/>
    <w:rsid w:val="00583689"/>
    <w:rsid w:val="00584DFA"/>
    <w:rsid w:val="00585A11"/>
    <w:rsid w:val="005874CA"/>
    <w:rsid w:val="00591DC6"/>
    <w:rsid w:val="00592EE3"/>
    <w:rsid w:val="005A3266"/>
    <w:rsid w:val="005B40FA"/>
    <w:rsid w:val="005B585E"/>
    <w:rsid w:val="005C2545"/>
    <w:rsid w:val="005D44E6"/>
    <w:rsid w:val="005D4D87"/>
    <w:rsid w:val="005E74C9"/>
    <w:rsid w:val="005E7D9B"/>
    <w:rsid w:val="005F0ADC"/>
    <w:rsid w:val="005F174F"/>
    <w:rsid w:val="005F1AC7"/>
    <w:rsid w:val="005F6CC0"/>
    <w:rsid w:val="00600CC0"/>
    <w:rsid w:val="00601420"/>
    <w:rsid w:val="00601A94"/>
    <w:rsid w:val="006107BB"/>
    <w:rsid w:val="00617E66"/>
    <w:rsid w:val="00622891"/>
    <w:rsid w:val="00623EDD"/>
    <w:rsid w:val="00630F02"/>
    <w:rsid w:val="006324EA"/>
    <w:rsid w:val="006371A5"/>
    <w:rsid w:val="0064281B"/>
    <w:rsid w:val="00651BAC"/>
    <w:rsid w:val="00651EA5"/>
    <w:rsid w:val="0065396E"/>
    <w:rsid w:val="00663D7D"/>
    <w:rsid w:val="00663DD2"/>
    <w:rsid w:val="00664895"/>
    <w:rsid w:val="00673140"/>
    <w:rsid w:val="00682C28"/>
    <w:rsid w:val="006834B0"/>
    <w:rsid w:val="00683569"/>
    <w:rsid w:val="00683609"/>
    <w:rsid w:val="006A4620"/>
    <w:rsid w:val="006B78BD"/>
    <w:rsid w:val="006C0832"/>
    <w:rsid w:val="006C4350"/>
    <w:rsid w:val="006C5018"/>
    <w:rsid w:val="006C79A2"/>
    <w:rsid w:val="006D27CA"/>
    <w:rsid w:val="006E2082"/>
    <w:rsid w:val="006E421B"/>
    <w:rsid w:val="006F4E35"/>
    <w:rsid w:val="00706561"/>
    <w:rsid w:val="00707518"/>
    <w:rsid w:val="007110F5"/>
    <w:rsid w:val="00716DB3"/>
    <w:rsid w:val="00717984"/>
    <w:rsid w:val="007228D5"/>
    <w:rsid w:val="0072510F"/>
    <w:rsid w:val="00734385"/>
    <w:rsid w:val="00736D2D"/>
    <w:rsid w:val="00740329"/>
    <w:rsid w:val="00742C16"/>
    <w:rsid w:val="00761DE4"/>
    <w:rsid w:val="007624F9"/>
    <w:rsid w:val="007650DF"/>
    <w:rsid w:val="00766E6E"/>
    <w:rsid w:val="00771E44"/>
    <w:rsid w:val="00780A28"/>
    <w:rsid w:val="00780A6B"/>
    <w:rsid w:val="0078475E"/>
    <w:rsid w:val="00786EB2"/>
    <w:rsid w:val="007967AE"/>
    <w:rsid w:val="007A14F7"/>
    <w:rsid w:val="007A31B8"/>
    <w:rsid w:val="007B2080"/>
    <w:rsid w:val="007B4616"/>
    <w:rsid w:val="007B758C"/>
    <w:rsid w:val="007C16EB"/>
    <w:rsid w:val="007D2146"/>
    <w:rsid w:val="007D3E58"/>
    <w:rsid w:val="007E0D80"/>
    <w:rsid w:val="007F1AF1"/>
    <w:rsid w:val="007F368E"/>
    <w:rsid w:val="0080114D"/>
    <w:rsid w:val="00802B9D"/>
    <w:rsid w:val="0080622E"/>
    <w:rsid w:val="008157B5"/>
    <w:rsid w:val="0085191F"/>
    <w:rsid w:val="00853D18"/>
    <w:rsid w:val="0085552B"/>
    <w:rsid w:val="0085712C"/>
    <w:rsid w:val="00857780"/>
    <w:rsid w:val="008609B0"/>
    <w:rsid w:val="00861386"/>
    <w:rsid w:val="00863540"/>
    <w:rsid w:val="008643D2"/>
    <w:rsid w:val="0086449B"/>
    <w:rsid w:val="008655B1"/>
    <w:rsid w:val="00873F59"/>
    <w:rsid w:val="00875283"/>
    <w:rsid w:val="0087703B"/>
    <w:rsid w:val="00882966"/>
    <w:rsid w:val="00882EF1"/>
    <w:rsid w:val="00883CD0"/>
    <w:rsid w:val="00886CC9"/>
    <w:rsid w:val="00890C73"/>
    <w:rsid w:val="00897E44"/>
    <w:rsid w:val="008A0690"/>
    <w:rsid w:val="008A28F0"/>
    <w:rsid w:val="008A61B0"/>
    <w:rsid w:val="008B45DA"/>
    <w:rsid w:val="008C185D"/>
    <w:rsid w:val="008D02E9"/>
    <w:rsid w:val="008D0DB1"/>
    <w:rsid w:val="008D298A"/>
    <w:rsid w:val="008D6BAE"/>
    <w:rsid w:val="008E5E11"/>
    <w:rsid w:val="008F210F"/>
    <w:rsid w:val="008F3773"/>
    <w:rsid w:val="008F6286"/>
    <w:rsid w:val="00900BC9"/>
    <w:rsid w:val="00902B7D"/>
    <w:rsid w:val="00905909"/>
    <w:rsid w:val="00906AB8"/>
    <w:rsid w:val="009070E2"/>
    <w:rsid w:val="00912C93"/>
    <w:rsid w:val="009230D0"/>
    <w:rsid w:val="00923DD0"/>
    <w:rsid w:val="00930D60"/>
    <w:rsid w:val="00944420"/>
    <w:rsid w:val="0097397A"/>
    <w:rsid w:val="00977DB5"/>
    <w:rsid w:val="00987271"/>
    <w:rsid w:val="00990725"/>
    <w:rsid w:val="00995705"/>
    <w:rsid w:val="00997475"/>
    <w:rsid w:val="00997F95"/>
    <w:rsid w:val="009A302D"/>
    <w:rsid w:val="009B0CCB"/>
    <w:rsid w:val="009B365D"/>
    <w:rsid w:val="009C28EA"/>
    <w:rsid w:val="009C788B"/>
    <w:rsid w:val="009D37AF"/>
    <w:rsid w:val="009D3B03"/>
    <w:rsid w:val="009D4EEB"/>
    <w:rsid w:val="009D5E5F"/>
    <w:rsid w:val="009D7939"/>
    <w:rsid w:val="009E7EFF"/>
    <w:rsid w:val="009F07E0"/>
    <w:rsid w:val="009F08D7"/>
    <w:rsid w:val="009F42EF"/>
    <w:rsid w:val="00A00A9F"/>
    <w:rsid w:val="00A01ECF"/>
    <w:rsid w:val="00A07423"/>
    <w:rsid w:val="00A07923"/>
    <w:rsid w:val="00A10A57"/>
    <w:rsid w:val="00A16563"/>
    <w:rsid w:val="00A1760C"/>
    <w:rsid w:val="00A2160E"/>
    <w:rsid w:val="00A26485"/>
    <w:rsid w:val="00A35335"/>
    <w:rsid w:val="00A356D4"/>
    <w:rsid w:val="00A35BD2"/>
    <w:rsid w:val="00A37C96"/>
    <w:rsid w:val="00A46681"/>
    <w:rsid w:val="00A51258"/>
    <w:rsid w:val="00A5717D"/>
    <w:rsid w:val="00A6570A"/>
    <w:rsid w:val="00A67F58"/>
    <w:rsid w:val="00A81BA7"/>
    <w:rsid w:val="00A84AD1"/>
    <w:rsid w:val="00AA4D6A"/>
    <w:rsid w:val="00AA67F8"/>
    <w:rsid w:val="00AB3077"/>
    <w:rsid w:val="00AC5A95"/>
    <w:rsid w:val="00AC6B00"/>
    <w:rsid w:val="00AD0FC2"/>
    <w:rsid w:val="00AD2ABB"/>
    <w:rsid w:val="00AD77F6"/>
    <w:rsid w:val="00AF2613"/>
    <w:rsid w:val="00AF561D"/>
    <w:rsid w:val="00AF5A2F"/>
    <w:rsid w:val="00AF6533"/>
    <w:rsid w:val="00AF6BBA"/>
    <w:rsid w:val="00B065C6"/>
    <w:rsid w:val="00B10246"/>
    <w:rsid w:val="00B15078"/>
    <w:rsid w:val="00B17597"/>
    <w:rsid w:val="00B225C5"/>
    <w:rsid w:val="00B24201"/>
    <w:rsid w:val="00B25041"/>
    <w:rsid w:val="00B269FF"/>
    <w:rsid w:val="00B34FBE"/>
    <w:rsid w:val="00B36C66"/>
    <w:rsid w:val="00B475C5"/>
    <w:rsid w:val="00B57C2C"/>
    <w:rsid w:val="00B6622C"/>
    <w:rsid w:val="00B66BFA"/>
    <w:rsid w:val="00B72653"/>
    <w:rsid w:val="00B76DE8"/>
    <w:rsid w:val="00B778E5"/>
    <w:rsid w:val="00B80F74"/>
    <w:rsid w:val="00B81F74"/>
    <w:rsid w:val="00B82EF5"/>
    <w:rsid w:val="00B83BDD"/>
    <w:rsid w:val="00B8619C"/>
    <w:rsid w:val="00B86455"/>
    <w:rsid w:val="00B87C16"/>
    <w:rsid w:val="00B95BBB"/>
    <w:rsid w:val="00BC11F1"/>
    <w:rsid w:val="00BC1E9D"/>
    <w:rsid w:val="00BC32AE"/>
    <w:rsid w:val="00BC4CBB"/>
    <w:rsid w:val="00BC6BC3"/>
    <w:rsid w:val="00BD1FFA"/>
    <w:rsid w:val="00BE1AC7"/>
    <w:rsid w:val="00BE60AE"/>
    <w:rsid w:val="00BE78BE"/>
    <w:rsid w:val="00BF340A"/>
    <w:rsid w:val="00BF45A2"/>
    <w:rsid w:val="00BF71B0"/>
    <w:rsid w:val="00C00D6B"/>
    <w:rsid w:val="00C05446"/>
    <w:rsid w:val="00C065FE"/>
    <w:rsid w:val="00C07527"/>
    <w:rsid w:val="00C14DCA"/>
    <w:rsid w:val="00C1714D"/>
    <w:rsid w:val="00C221E4"/>
    <w:rsid w:val="00C22C68"/>
    <w:rsid w:val="00C23C1C"/>
    <w:rsid w:val="00C338D8"/>
    <w:rsid w:val="00C410F2"/>
    <w:rsid w:val="00C42ACF"/>
    <w:rsid w:val="00C55E25"/>
    <w:rsid w:val="00C66816"/>
    <w:rsid w:val="00C711CD"/>
    <w:rsid w:val="00C7146D"/>
    <w:rsid w:val="00C7446B"/>
    <w:rsid w:val="00C86250"/>
    <w:rsid w:val="00C9046F"/>
    <w:rsid w:val="00C97922"/>
    <w:rsid w:val="00CB6B0F"/>
    <w:rsid w:val="00CB776B"/>
    <w:rsid w:val="00CC1AF1"/>
    <w:rsid w:val="00CC35CF"/>
    <w:rsid w:val="00CC622C"/>
    <w:rsid w:val="00CD013F"/>
    <w:rsid w:val="00CD43F5"/>
    <w:rsid w:val="00CE415A"/>
    <w:rsid w:val="00CF3CF0"/>
    <w:rsid w:val="00D0238F"/>
    <w:rsid w:val="00D05135"/>
    <w:rsid w:val="00D14725"/>
    <w:rsid w:val="00D14735"/>
    <w:rsid w:val="00D154BF"/>
    <w:rsid w:val="00D16584"/>
    <w:rsid w:val="00D267BC"/>
    <w:rsid w:val="00D30A70"/>
    <w:rsid w:val="00D32029"/>
    <w:rsid w:val="00D361DE"/>
    <w:rsid w:val="00D417F3"/>
    <w:rsid w:val="00D41CE9"/>
    <w:rsid w:val="00D42F4E"/>
    <w:rsid w:val="00D4300D"/>
    <w:rsid w:val="00D440DC"/>
    <w:rsid w:val="00D45FF6"/>
    <w:rsid w:val="00D50CC1"/>
    <w:rsid w:val="00D5396E"/>
    <w:rsid w:val="00D56BDE"/>
    <w:rsid w:val="00D623A2"/>
    <w:rsid w:val="00D624EC"/>
    <w:rsid w:val="00D72313"/>
    <w:rsid w:val="00D77915"/>
    <w:rsid w:val="00D77C29"/>
    <w:rsid w:val="00D82968"/>
    <w:rsid w:val="00D839C3"/>
    <w:rsid w:val="00D85AB5"/>
    <w:rsid w:val="00D865E9"/>
    <w:rsid w:val="00D87A71"/>
    <w:rsid w:val="00D96C60"/>
    <w:rsid w:val="00D977C2"/>
    <w:rsid w:val="00DA0B3C"/>
    <w:rsid w:val="00DA248A"/>
    <w:rsid w:val="00DA5297"/>
    <w:rsid w:val="00DB0A14"/>
    <w:rsid w:val="00DC4064"/>
    <w:rsid w:val="00DD1847"/>
    <w:rsid w:val="00DD76BC"/>
    <w:rsid w:val="00DE2172"/>
    <w:rsid w:val="00DF2F34"/>
    <w:rsid w:val="00DF43FC"/>
    <w:rsid w:val="00DF5108"/>
    <w:rsid w:val="00DF755A"/>
    <w:rsid w:val="00E0337F"/>
    <w:rsid w:val="00E11204"/>
    <w:rsid w:val="00E112D2"/>
    <w:rsid w:val="00E141DF"/>
    <w:rsid w:val="00E15AF8"/>
    <w:rsid w:val="00E254D4"/>
    <w:rsid w:val="00E27201"/>
    <w:rsid w:val="00E361FF"/>
    <w:rsid w:val="00E41DED"/>
    <w:rsid w:val="00E505F6"/>
    <w:rsid w:val="00E50FA1"/>
    <w:rsid w:val="00E55C65"/>
    <w:rsid w:val="00E55E72"/>
    <w:rsid w:val="00E60086"/>
    <w:rsid w:val="00E60D44"/>
    <w:rsid w:val="00E64F43"/>
    <w:rsid w:val="00E65A9E"/>
    <w:rsid w:val="00E71D67"/>
    <w:rsid w:val="00E7482E"/>
    <w:rsid w:val="00E7493C"/>
    <w:rsid w:val="00E75765"/>
    <w:rsid w:val="00E7793C"/>
    <w:rsid w:val="00E80C76"/>
    <w:rsid w:val="00E81E6F"/>
    <w:rsid w:val="00E863C0"/>
    <w:rsid w:val="00E932A8"/>
    <w:rsid w:val="00E936B6"/>
    <w:rsid w:val="00EA600D"/>
    <w:rsid w:val="00EC0D67"/>
    <w:rsid w:val="00EC1FC7"/>
    <w:rsid w:val="00EC2E9A"/>
    <w:rsid w:val="00ED0E6E"/>
    <w:rsid w:val="00ED0EC2"/>
    <w:rsid w:val="00ED6CF2"/>
    <w:rsid w:val="00ED75B6"/>
    <w:rsid w:val="00EE77E4"/>
    <w:rsid w:val="00EF050C"/>
    <w:rsid w:val="00EF0E25"/>
    <w:rsid w:val="00EF1F14"/>
    <w:rsid w:val="00EF2A39"/>
    <w:rsid w:val="00F05DA8"/>
    <w:rsid w:val="00F310E3"/>
    <w:rsid w:val="00F32CD5"/>
    <w:rsid w:val="00F33FC1"/>
    <w:rsid w:val="00F355EB"/>
    <w:rsid w:val="00F46F05"/>
    <w:rsid w:val="00F51107"/>
    <w:rsid w:val="00F53323"/>
    <w:rsid w:val="00F54B50"/>
    <w:rsid w:val="00F61AA1"/>
    <w:rsid w:val="00F63F95"/>
    <w:rsid w:val="00F76A31"/>
    <w:rsid w:val="00F87256"/>
    <w:rsid w:val="00F92632"/>
    <w:rsid w:val="00F93222"/>
    <w:rsid w:val="00F9445D"/>
    <w:rsid w:val="00F962F8"/>
    <w:rsid w:val="00FA2A36"/>
    <w:rsid w:val="00FA37FD"/>
    <w:rsid w:val="00FA737C"/>
    <w:rsid w:val="00FB1035"/>
    <w:rsid w:val="00FB4446"/>
    <w:rsid w:val="00FE1CF7"/>
    <w:rsid w:val="00FE302A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39A0"/>
  <w15:chartTrackingRefBased/>
  <w15:docId w15:val="{61C67280-ED47-460F-A1FD-2D39767C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D41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6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417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17F3"/>
    <w:rPr>
      <w:color w:val="0000FF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904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9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91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C93"/>
  </w:style>
  <w:style w:type="paragraph" w:styleId="Zpat">
    <w:name w:val="footer"/>
    <w:basedOn w:val="Normln"/>
    <w:link w:val="ZpatChar"/>
    <w:uiPriority w:val="99"/>
    <w:unhideWhenUsed/>
    <w:rsid w:val="0091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C93"/>
  </w:style>
  <w:style w:type="character" w:styleId="Siln">
    <w:name w:val="Strong"/>
    <w:basedOn w:val="Standardnpsmoodstavce"/>
    <w:uiPriority w:val="22"/>
    <w:qFormat/>
    <w:rsid w:val="007624F9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88296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947F6"/>
    <w:pPr>
      <w:tabs>
        <w:tab w:val="left" w:pos="440"/>
        <w:tab w:val="right" w:leader="dot" w:pos="9062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7B2080"/>
    <w:pPr>
      <w:tabs>
        <w:tab w:val="left" w:pos="660"/>
        <w:tab w:val="right" w:leader="dot" w:pos="9062"/>
      </w:tabs>
      <w:spacing w:after="100"/>
      <w:ind w:left="22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E81E6F"/>
  </w:style>
  <w:style w:type="paragraph" w:styleId="Revize">
    <w:name w:val="Revision"/>
    <w:hidden/>
    <w:uiPriority w:val="99"/>
    <w:semiHidden/>
    <w:rsid w:val="0020436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6B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B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B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B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BC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C1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863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86449B"/>
    <w:pPr>
      <w:spacing w:after="100"/>
      <w:ind w:left="440"/>
    </w:pPr>
  </w:style>
  <w:style w:type="table" w:styleId="Mkatabulky">
    <w:name w:val="Table Grid"/>
    <w:basedOn w:val="Normlntabulka"/>
    <w:uiPriority w:val="39"/>
    <w:rsid w:val="006371A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Normln"/>
    <w:rsid w:val="000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14DC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ezmezer">
    <w:name w:val="No Spacing"/>
    <w:uiPriority w:val="1"/>
    <w:qFormat/>
    <w:rsid w:val="00780A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6E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Standardnpsmoodstavce"/>
    <w:rsid w:val="0064281B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45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xheaven.gr/attachment/1868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080BA5B6F537345B510BA6E33B03E3B0006B4F45D2716C1459D1964E434BA421E" ma:contentTypeVersion="18" ma:contentTypeDescription="Vytvoří nový dokument" ma:contentTypeScope="" ma:versionID="b115531a895a24b42dc9bd36806608c0">
  <xsd:schema xmlns:xsd="http://www.w3.org/2001/XMLSchema" xmlns:xs="http://www.w3.org/2001/XMLSchema" xmlns:p="http://schemas.microsoft.com/office/2006/metadata/properties" xmlns:ns2="6eb1f215-6a82-4f51-a846-5a85a2eef38e" xmlns:ns3="966839c3-b5aa-4aa9-8667-f55983f4c225" targetNamespace="http://schemas.microsoft.com/office/2006/metadata/properties" ma:root="true" ma:fieldsID="9b6b33764924373743353183965f3fa5" ns2:_="" ns3:_="">
    <xsd:import namespace="6eb1f215-6a82-4f51-a846-5a85a2eef38e"/>
    <xsd:import namespace="966839c3-b5aa-4aa9-8667-f55983f4c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f215-6a82-4f51-a846-5a85a2eef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26013a-5111-42e4-8b1c-dca2288b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39c3-b5aa-4aa9-8667-f55983f4c2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1f215-6a82-4f51-a846-5a85a2eef3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14FC7-7A13-4315-9565-479EDEE26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8B874-9C8E-4157-A829-AD0200141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1f215-6a82-4f51-a846-5a85a2eef38e"/>
    <ds:schemaRef ds:uri="966839c3-b5aa-4aa9-8667-f55983f4c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A8F38-C7C5-4C12-AC90-5E1B0708B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25756-F0C6-4268-8B2D-38904A31ACD0}">
  <ds:schemaRefs>
    <ds:schemaRef ds:uri="http://schemas.microsoft.com/office/2006/metadata/properties"/>
    <ds:schemaRef ds:uri="http://schemas.microsoft.com/office/infopath/2007/PartnerControls"/>
    <ds:schemaRef ds:uri="6eb1f215-6a82-4f51-a846-5a85a2eef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9265</Words>
  <Characters>54670</Characters>
  <Application>Microsoft Office Word</Application>
  <DocSecurity>0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Kufová Michaela Mgr., LL.M. (MPSV)</dc:creator>
  <cp:keywords/>
  <dc:description/>
  <cp:lastModifiedBy>Vácha Jan JUDr., Ph.D. (MPSV)</cp:lastModifiedBy>
  <cp:revision>2</cp:revision>
  <cp:lastPrinted>2025-08-19T07:34:00Z</cp:lastPrinted>
  <dcterms:created xsi:type="dcterms:W3CDTF">2025-08-20T09:16:00Z</dcterms:created>
  <dcterms:modified xsi:type="dcterms:W3CDTF">2025-08-20T09:16:00Z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0x0101001080BA5B6F537345B510BA6E33B03E3B0006B4F45D2716C1459D1964E434BA421E</vt:lpwstr>
  </property>
</Properties>
</file>